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501" w:rsidRDefault="00DA1501" w:rsidP="00DA1501">
      <w:pPr>
        <w:jc w:val="both"/>
        <w:rPr>
          <w:rFonts w:ascii="Times New Roman" w:hAnsi="Times New Roman" w:cs="Times New Roman"/>
          <w:sz w:val="24"/>
          <w:szCs w:val="24"/>
          <w:lang w:val="en-US"/>
        </w:rPr>
      </w:pPr>
      <w:r>
        <w:rPr>
          <w:rFonts w:ascii="Times New Roman" w:hAnsi="Times New Roman" w:cs="Times New Roman"/>
          <w:sz w:val="24"/>
          <w:szCs w:val="24"/>
          <w:lang w:val="en-US"/>
        </w:rPr>
        <w:t>Study material for Semester II ----Compulsory Core English II</w:t>
      </w:r>
    </w:p>
    <w:p w:rsidR="00DA1501" w:rsidRDefault="00DA1501" w:rsidP="00DA1501">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 General</w:t>
      </w:r>
      <w:proofErr w:type="gramEnd"/>
      <w:r>
        <w:rPr>
          <w:rFonts w:ascii="Times New Roman" w:hAnsi="Times New Roman" w:cs="Times New Roman"/>
          <w:sz w:val="24"/>
          <w:szCs w:val="24"/>
          <w:lang w:val="en-US"/>
        </w:rPr>
        <w:t xml:space="preserve"> Course)</w:t>
      </w:r>
    </w:p>
    <w:p w:rsidR="00DA1501" w:rsidRDefault="00DA1501" w:rsidP="00DA1501">
      <w:pPr>
        <w:jc w:val="both"/>
        <w:rPr>
          <w:rFonts w:ascii="Times New Roman" w:hAnsi="Times New Roman" w:cs="Times New Roman"/>
          <w:sz w:val="24"/>
          <w:szCs w:val="24"/>
          <w:lang w:val="en-US"/>
        </w:rPr>
      </w:pPr>
    </w:p>
    <w:p w:rsidR="00DA1501" w:rsidRDefault="00DA1501" w:rsidP="00DA1501">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SLEEPWALKING  BALLAD</w:t>
      </w:r>
      <w:proofErr w:type="gramEnd"/>
      <w:r>
        <w:rPr>
          <w:rFonts w:ascii="Times New Roman" w:hAnsi="Times New Roman" w:cs="Times New Roman"/>
          <w:sz w:val="24"/>
          <w:szCs w:val="24"/>
          <w:lang w:val="en-US"/>
        </w:rPr>
        <w:t xml:space="preserve"> by Federico Garcia Lorca</w:t>
      </w:r>
    </w:p>
    <w:p w:rsidR="00DA1501" w:rsidRDefault="00DA1501" w:rsidP="00DA1501">
      <w:pPr>
        <w:jc w:val="both"/>
        <w:rPr>
          <w:rFonts w:ascii="Times New Roman" w:hAnsi="Times New Roman" w:cs="Times New Roman"/>
          <w:sz w:val="24"/>
          <w:szCs w:val="24"/>
          <w:lang w:val="en-US"/>
        </w:rPr>
      </w:pPr>
      <w:r w:rsidRPr="0048433C">
        <w:rPr>
          <w:rFonts w:ascii="Times New Roman" w:hAnsi="Times New Roman" w:cs="Times New Roman"/>
          <w:i/>
          <w:sz w:val="24"/>
          <w:szCs w:val="24"/>
          <w:lang w:val="en-US"/>
        </w:rPr>
        <w:t>The Sleepwalking Ballad</w:t>
      </w:r>
      <w:r>
        <w:rPr>
          <w:rFonts w:ascii="Times New Roman" w:hAnsi="Times New Roman" w:cs="Times New Roman"/>
          <w:sz w:val="24"/>
          <w:szCs w:val="24"/>
          <w:lang w:val="en-US"/>
        </w:rPr>
        <w:t xml:space="preserve"> by Federico Garcia Lorca is a poem about love, hope, crime and death. An air of mystery and eeriness pervade the poem as well as the title. The word ‘sleepwalking’ is suggestive of being in a trance or in a </w:t>
      </w:r>
      <w:proofErr w:type="gramStart"/>
      <w:r>
        <w:rPr>
          <w:rFonts w:ascii="Times New Roman" w:hAnsi="Times New Roman" w:cs="Times New Roman"/>
          <w:sz w:val="24"/>
          <w:szCs w:val="24"/>
          <w:lang w:val="en-US"/>
        </w:rPr>
        <w:t>dream ,</w:t>
      </w:r>
      <w:proofErr w:type="gramEnd"/>
      <w:r>
        <w:rPr>
          <w:rFonts w:ascii="Times New Roman" w:hAnsi="Times New Roman" w:cs="Times New Roman"/>
          <w:sz w:val="24"/>
          <w:szCs w:val="24"/>
          <w:lang w:val="en-US"/>
        </w:rPr>
        <w:t xml:space="preserve"> far from reality. The poem progresses in a dream like sequence, with nothing being </w:t>
      </w:r>
      <w:proofErr w:type="gramStart"/>
      <w:r>
        <w:rPr>
          <w:rFonts w:ascii="Times New Roman" w:hAnsi="Times New Roman" w:cs="Times New Roman"/>
          <w:sz w:val="24"/>
          <w:szCs w:val="24"/>
          <w:lang w:val="en-US"/>
        </w:rPr>
        <w:t>clearly  explained</w:t>
      </w:r>
      <w:proofErr w:type="gramEnd"/>
      <w:r>
        <w:rPr>
          <w:rFonts w:ascii="Times New Roman" w:hAnsi="Times New Roman" w:cs="Times New Roman"/>
          <w:sz w:val="24"/>
          <w:szCs w:val="24"/>
          <w:lang w:val="en-US"/>
        </w:rPr>
        <w:t>.</w:t>
      </w:r>
    </w:p>
    <w:p w:rsidR="00DA1501" w:rsidRDefault="00DA1501" w:rsidP="00DA150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word ‘green’ which recurs in several lines carry different meanings in every line. In the beginning of the </w:t>
      </w:r>
      <w:proofErr w:type="gramStart"/>
      <w:r>
        <w:rPr>
          <w:rFonts w:ascii="Times New Roman" w:hAnsi="Times New Roman" w:cs="Times New Roman"/>
          <w:sz w:val="24"/>
          <w:szCs w:val="24"/>
          <w:lang w:val="en-US"/>
        </w:rPr>
        <w:t>poem ,</w:t>
      </w:r>
      <w:proofErr w:type="gramEnd"/>
      <w:r>
        <w:rPr>
          <w:rFonts w:ascii="Times New Roman" w:hAnsi="Times New Roman" w:cs="Times New Roman"/>
          <w:sz w:val="24"/>
          <w:szCs w:val="24"/>
          <w:lang w:val="en-US"/>
        </w:rPr>
        <w:t xml:space="preserve"> ‘green’ implies freshness, youthfulness, hope, together  with the beauties of Nature. But when the girl is described as having ‘green flesh’ and </w:t>
      </w:r>
      <w:proofErr w:type="gramStart"/>
      <w:r>
        <w:rPr>
          <w:rFonts w:ascii="Times New Roman" w:hAnsi="Times New Roman" w:cs="Times New Roman"/>
          <w:sz w:val="24"/>
          <w:szCs w:val="24"/>
          <w:lang w:val="en-US"/>
        </w:rPr>
        <w:t>‘ green</w:t>
      </w:r>
      <w:proofErr w:type="gramEnd"/>
      <w:r>
        <w:rPr>
          <w:rFonts w:ascii="Times New Roman" w:hAnsi="Times New Roman" w:cs="Times New Roman"/>
          <w:sz w:val="24"/>
          <w:szCs w:val="24"/>
          <w:lang w:val="en-US"/>
        </w:rPr>
        <w:t xml:space="preserve"> hair’, it refers to a sharp contrast with life. </w:t>
      </w:r>
      <w:proofErr w:type="gramStart"/>
      <w:r>
        <w:rPr>
          <w:rFonts w:ascii="Times New Roman" w:hAnsi="Times New Roman" w:cs="Times New Roman"/>
          <w:sz w:val="24"/>
          <w:szCs w:val="24"/>
          <w:lang w:val="en-US"/>
        </w:rPr>
        <w:t>It  suggests</w:t>
      </w:r>
      <w:proofErr w:type="gramEnd"/>
      <w:r>
        <w:rPr>
          <w:rFonts w:ascii="Times New Roman" w:hAnsi="Times New Roman" w:cs="Times New Roman"/>
          <w:sz w:val="24"/>
          <w:szCs w:val="24"/>
          <w:lang w:val="en-US"/>
        </w:rPr>
        <w:t xml:space="preserve"> a premonition of unpleasant events. </w:t>
      </w:r>
    </w:p>
    <w:p w:rsidR="00DA1501" w:rsidRDefault="00DA1501" w:rsidP="00DA150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girl dies after she had waited in frustration, for her lover, who was a smuggler.  The poet describes her eyes as ‘cold silver’, like that of a corpse and the moon is called ‘gypsy </w:t>
      </w:r>
      <w:proofErr w:type="gramStart"/>
      <w:r>
        <w:rPr>
          <w:rFonts w:ascii="Times New Roman" w:hAnsi="Times New Roman" w:cs="Times New Roman"/>
          <w:sz w:val="24"/>
          <w:szCs w:val="24"/>
          <w:lang w:val="en-US"/>
        </w:rPr>
        <w:t>moon’ ,</w:t>
      </w:r>
      <w:proofErr w:type="gramEnd"/>
      <w:r>
        <w:rPr>
          <w:rFonts w:ascii="Times New Roman" w:hAnsi="Times New Roman" w:cs="Times New Roman"/>
          <w:sz w:val="24"/>
          <w:szCs w:val="24"/>
          <w:lang w:val="en-US"/>
        </w:rPr>
        <w:t xml:space="preserve"> meaning it appeared wild and secretive, concealing the death of the girl. The sea is also referred to as ‘bitter’, because the girl dies in the sea. </w:t>
      </w:r>
    </w:p>
    <w:p w:rsidR="00DA1501" w:rsidRDefault="00DA1501" w:rsidP="00DA150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time was the break of dawn and the smuggler was heading speedily to meet his beloved. Stars were shining like frost; the fig trees were swaying in the breeze, while the smuggler was riding on horseback through the mountains. He encounters the second narrator in the </w:t>
      </w:r>
      <w:proofErr w:type="gramStart"/>
      <w:r>
        <w:rPr>
          <w:rFonts w:ascii="Times New Roman" w:hAnsi="Times New Roman" w:cs="Times New Roman"/>
          <w:sz w:val="24"/>
          <w:szCs w:val="24"/>
          <w:lang w:val="en-US"/>
        </w:rPr>
        <w:t>poem ,</w:t>
      </w:r>
      <w:proofErr w:type="gramEnd"/>
      <w:r>
        <w:rPr>
          <w:rFonts w:ascii="Times New Roman" w:hAnsi="Times New Roman" w:cs="Times New Roman"/>
          <w:sz w:val="24"/>
          <w:szCs w:val="24"/>
          <w:lang w:val="en-US"/>
        </w:rPr>
        <w:t xml:space="preserve"> who is the father of the girl. The conversation between the two men reflects that the smuggler was severely wounded from his chest to his throat. He was hungry, tired and in pain. He yearned for a comfortable bed, with clean sheets and a warm blanket, for which he would </w:t>
      </w:r>
      <w:proofErr w:type="gramStart"/>
      <w:r>
        <w:rPr>
          <w:rFonts w:ascii="Times New Roman" w:hAnsi="Times New Roman" w:cs="Times New Roman"/>
          <w:sz w:val="24"/>
          <w:szCs w:val="24"/>
          <w:lang w:val="en-US"/>
        </w:rPr>
        <w:t>trade</w:t>
      </w:r>
      <w:proofErr w:type="gramEnd"/>
      <w:r>
        <w:rPr>
          <w:rFonts w:ascii="Times New Roman" w:hAnsi="Times New Roman" w:cs="Times New Roman"/>
          <w:sz w:val="24"/>
          <w:szCs w:val="24"/>
          <w:lang w:val="en-US"/>
        </w:rPr>
        <w:t xml:space="preserve"> his horse, saddle and knife. The ‘three hundred dark roses’ in his white shirt imply the blood stains from his wound. The father says “I am not me </w:t>
      </w:r>
      <w:proofErr w:type="spellStart"/>
      <w:r>
        <w:rPr>
          <w:rFonts w:ascii="Times New Roman" w:hAnsi="Times New Roman" w:cs="Times New Roman"/>
          <w:sz w:val="24"/>
          <w:szCs w:val="24"/>
          <w:lang w:val="en-US"/>
        </w:rPr>
        <w:t>any more</w:t>
      </w:r>
      <w:proofErr w:type="spellEnd"/>
      <w:r>
        <w:rPr>
          <w:rFonts w:ascii="Times New Roman" w:hAnsi="Times New Roman" w:cs="Times New Roman"/>
          <w:sz w:val="24"/>
          <w:szCs w:val="24"/>
          <w:lang w:val="en-US"/>
        </w:rPr>
        <w:t xml:space="preserve">. My house is not my house” he means his daughter has given away her heart, soul and life for her beloved and therefore his identity is not that of her father. </w:t>
      </w:r>
    </w:p>
    <w:p w:rsidR="00DA1501" w:rsidRDefault="00DA1501" w:rsidP="00DA150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two men climb up to the high balcony to look for </w:t>
      </w:r>
      <w:proofErr w:type="gramStart"/>
      <w:r>
        <w:rPr>
          <w:rFonts w:ascii="Times New Roman" w:hAnsi="Times New Roman" w:cs="Times New Roman"/>
          <w:sz w:val="24"/>
          <w:szCs w:val="24"/>
          <w:lang w:val="en-US"/>
        </w:rPr>
        <w:t>the  girl</w:t>
      </w:r>
      <w:proofErr w:type="gramEnd"/>
      <w:r>
        <w:rPr>
          <w:rFonts w:ascii="Times New Roman" w:hAnsi="Times New Roman" w:cs="Times New Roman"/>
          <w:sz w:val="24"/>
          <w:szCs w:val="24"/>
          <w:lang w:val="en-US"/>
        </w:rPr>
        <w:t xml:space="preserve">. The lover asks “where is your bitter girl?” The word ‘bitter’ here implies miserable, suggestive of death. Words like ‘blood’, ‘tears’, ‘wounded’,  ‘gall’ reflect the impending tragedy. They finally discover the body of the girl floating in the sea waves as the cold moon shines over it. The girl was waiting with hope, which was abruptly transformed to desperation and ultimately suicide. The poem ends with the arrest of the smuggler by the Civil Guards.  </w:t>
      </w:r>
    </w:p>
    <w:p w:rsidR="00DA1501" w:rsidRDefault="00DA1501" w:rsidP="00DA1501">
      <w:pPr>
        <w:jc w:val="both"/>
        <w:rPr>
          <w:rFonts w:ascii="Times New Roman" w:hAnsi="Times New Roman" w:cs="Times New Roman"/>
          <w:sz w:val="24"/>
          <w:szCs w:val="24"/>
          <w:lang w:val="en-US"/>
        </w:rPr>
      </w:pPr>
    </w:p>
    <w:p w:rsidR="00DA1501" w:rsidRDefault="00DA1501" w:rsidP="00DA1501">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I </w:t>
      </w:r>
    </w:p>
    <w:p w:rsidR="00DA1501" w:rsidRPr="00EC2F90" w:rsidRDefault="00DA1501" w:rsidP="00DA1501">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rsidR="00580770" w:rsidRDefault="00580770"/>
    <w:sectPr w:rsidR="00580770" w:rsidSect="004C14F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1501"/>
    <w:rsid w:val="00580770"/>
    <w:rsid w:val="00DA150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5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subhash Das</dc:creator>
  <cp:lastModifiedBy>subhash Das</cp:lastModifiedBy>
  <cp:revision>1</cp:revision>
  <dcterms:created xsi:type="dcterms:W3CDTF">2020-05-13T15:35:00Z</dcterms:created>
  <dcterms:modified xsi:type="dcterms:W3CDTF">2020-05-13T15:36:00Z</dcterms:modified>
</cp:coreProperties>
</file>