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F8" w:rsidRPr="00D906F9" w:rsidRDefault="005E51F8" w:rsidP="0050758D">
      <w:pPr>
        <w:spacing w:line="360" w:lineRule="auto"/>
        <w:jc w:val="center"/>
        <w:rPr>
          <w:rFonts w:ascii="Times New Roman" w:hAnsi="Times New Roman" w:cs="Times New Roman"/>
          <w:b/>
          <w:i/>
          <w:color w:val="0F243E" w:themeColor="text2" w:themeShade="80"/>
          <w:sz w:val="26"/>
          <w:szCs w:val="26"/>
          <w:u w:val="single"/>
        </w:rPr>
      </w:pPr>
      <w:r w:rsidRPr="00D906F9">
        <w:rPr>
          <w:rFonts w:ascii="Times New Roman" w:hAnsi="Times New Roman" w:cs="Times New Roman"/>
          <w:b/>
          <w:i/>
          <w:color w:val="0F243E" w:themeColor="text2" w:themeShade="80"/>
          <w:sz w:val="26"/>
          <w:szCs w:val="26"/>
          <w:u w:val="single"/>
        </w:rPr>
        <w:t>B.COM 4</w:t>
      </w:r>
      <w:r w:rsidRPr="00D906F9">
        <w:rPr>
          <w:rFonts w:ascii="Times New Roman" w:hAnsi="Times New Roman" w:cs="Times New Roman"/>
          <w:b/>
          <w:i/>
          <w:color w:val="0F243E" w:themeColor="text2" w:themeShade="80"/>
          <w:sz w:val="26"/>
          <w:szCs w:val="26"/>
          <w:u w:val="single"/>
          <w:vertAlign w:val="superscript"/>
        </w:rPr>
        <w:t>th</w:t>
      </w:r>
      <w:r w:rsidRPr="00D906F9">
        <w:rPr>
          <w:rFonts w:ascii="Times New Roman" w:hAnsi="Times New Roman" w:cs="Times New Roman"/>
          <w:b/>
          <w:i/>
          <w:color w:val="0F243E" w:themeColor="text2" w:themeShade="80"/>
          <w:sz w:val="26"/>
          <w:szCs w:val="26"/>
          <w:u w:val="single"/>
        </w:rPr>
        <w:t xml:space="preserve"> SEMESTER</w:t>
      </w:r>
      <w:r w:rsidR="00D906F9" w:rsidRPr="00D906F9">
        <w:rPr>
          <w:rFonts w:ascii="Times New Roman" w:hAnsi="Times New Roman" w:cs="Times New Roman"/>
          <w:b/>
          <w:i/>
          <w:color w:val="0F243E" w:themeColor="text2" w:themeShade="80"/>
          <w:sz w:val="26"/>
          <w:szCs w:val="26"/>
          <w:u w:val="single"/>
        </w:rPr>
        <w:t xml:space="preserve"> (NON-CBCS)</w:t>
      </w:r>
    </w:p>
    <w:p w:rsidR="005E51F8" w:rsidRPr="00D906F9" w:rsidRDefault="005E51F8" w:rsidP="0050758D">
      <w:pPr>
        <w:spacing w:line="360" w:lineRule="auto"/>
        <w:jc w:val="center"/>
        <w:rPr>
          <w:rFonts w:ascii="Times New Roman" w:hAnsi="Times New Roman" w:cs="Times New Roman"/>
          <w:b/>
          <w:i/>
          <w:color w:val="0F243E" w:themeColor="text2" w:themeShade="80"/>
          <w:sz w:val="26"/>
          <w:szCs w:val="26"/>
          <w:u w:val="single"/>
        </w:rPr>
      </w:pPr>
      <w:r w:rsidRPr="00D906F9">
        <w:rPr>
          <w:rFonts w:ascii="Times New Roman" w:hAnsi="Times New Roman" w:cs="Times New Roman"/>
          <w:b/>
          <w:i/>
          <w:color w:val="0F243E" w:themeColor="text2" w:themeShade="80"/>
          <w:sz w:val="26"/>
          <w:szCs w:val="26"/>
          <w:u w:val="single"/>
        </w:rPr>
        <w:t>COST AND MANAGEMENT ACCOUNTING (MANAGEMENT MAJOR)</w:t>
      </w:r>
    </w:p>
    <w:p w:rsidR="00D906F9" w:rsidRPr="00D906F9" w:rsidRDefault="00D906F9" w:rsidP="0050758D">
      <w:pPr>
        <w:spacing w:line="360" w:lineRule="auto"/>
        <w:jc w:val="center"/>
        <w:rPr>
          <w:rFonts w:ascii="Times New Roman" w:hAnsi="Times New Roman" w:cs="Times New Roman"/>
          <w:b/>
          <w:i/>
          <w:color w:val="0F243E" w:themeColor="text2" w:themeShade="80"/>
          <w:sz w:val="26"/>
          <w:szCs w:val="26"/>
          <w:u w:val="single"/>
        </w:rPr>
      </w:pPr>
      <w:r w:rsidRPr="00D906F9">
        <w:rPr>
          <w:rFonts w:ascii="Times New Roman" w:hAnsi="Times New Roman" w:cs="Times New Roman"/>
          <w:b/>
          <w:i/>
          <w:color w:val="0F243E" w:themeColor="text2" w:themeShade="80"/>
          <w:sz w:val="26"/>
          <w:szCs w:val="26"/>
          <w:u w:val="single"/>
        </w:rPr>
        <w:t>PAPER- 405</w:t>
      </w:r>
    </w:p>
    <w:p w:rsidR="005E51F8" w:rsidRPr="00D906F9" w:rsidRDefault="005E51F8" w:rsidP="0050758D">
      <w:pPr>
        <w:spacing w:line="360" w:lineRule="auto"/>
        <w:jc w:val="center"/>
        <w:rPr>
          <w:rFonts w:ascii="Times New Roman" w:hAnsi="Times New Roman" w:cs="Times New Roman"/>
          <w:b/>
          <w:i/>
          <w:color w:val="0F243E" w:themeColor="text2" w:themeShade="80"/>
          <w:sz w:val="26"/>
          <w:szCs w:val="26"/>
          <w:u w:val="single"/>
        </w:rPr>
      </w:pPr>
      <w:r w:rsidRPr="00D906F9">
        <w:rPr>
          <w:rFonts w:ascii="Times New Roman" w:hAnsi="Times New Roman" w:cs="Times New Roman"/>
          <w:b/>
          <w:i/>
          <w:color w:val="0F243E" w:themeColor="text2" w:themeShade="80"/>
          <w:sz w:val="26"/>
          <w:szCs w:val="26"/>
          <w:u w:val="single"/>
        </w:rPr>
        <w:t>GROUP- A : COST ACCOUNTING</w:t>
      </w:r>
    </w:p>
    <w:p w:rsidR="0023193C" w:rsidRPr="00D906F9" w:rsidRDefault="009B391D" w:rsidP="0050758D">
      <w:pPr>
        <w:spacing w:line="360" w:lineRule="auto"/>
        <w:jc w:val="center"/>
        <w:rPr>
          <w:rFonts w:ascii="Times New Roman" w:hAnsi="Times New Roman" w:cs="Times New Roman"/>
          <w:b/>
          <w:i/>
          <w:color w:val="0F243E" w:themeColor="text2" w:themeShade="80"/>
          <w:sz w:val="26"/>
          <w:szCs w:val="26"/>
          <w:u w:val="single"/>
        </w:rPr>
      </w:pPr>
      <w:r w:rsidRPr="00D906F9">
        <w:rPr>
          <w:rFonts w:ascii="Times New Roman" w:hAnsi="Times New Roman" w:cs="Times New Roman"/>
          <w:b/>
          <w:i/>
          <w:color w:val="0F243E" w:themeColor="text2" w:themeShade="80"/>
          <w:sz w:val="26"/>
          <w:szCs w:val="26"/>
          <w:u w:val="single"/>
        </w:rPr>
        <w:t xml:space="preserve">UNIT 1 </w:t>
      </w:r>
    </w:p>
    <w:p w:rsidR="00FD0B6E" w:rsidRPr="00D906F9" w:rsidRDefault="0023193C" w:rsidP="0050758D">
      <w:pPr>
        <w:spacing w:line="360" w:lineRule="auto"/>
        <w:jc w:val="center"/>
        <w:rPr>
          <w:rFonts w:ascii="Times New Roman" w:hAnsi="Times New Roman" w:cs="Times New Roman"/>
          <w:b/>
          <w:i/>
          <w:color w:val="0F243E" w:themeColor="text2" w:themeShade="80"/>
          <w:sz w:val="26"/>
          <w:szCs w:val="26"/>
          <w:u w:val="single"/>
        </w:rPr>
      </w:pPr>
      <w:r w:rsidRPr="00D906F9">
        <w:rPr>
          <w:rFonts w:ascii="Times New Roman" w:hAnsi="Times New Roman" w:cs="Times New Roman"/>
          <w:b/>
          <w:i/>
          <w:color w:val="0F243E" w:themeColor="text2" w:themeShade="80"/>
          <w:sz w:val="26"/>
          <w:szCs w:val="26"/>
          <w:u w:val="single"/>
        </w:rPr>
        <w:t>INTRODUCTION TO COST ACCOUNTING</w:t>
      </w:r>
    </w:p>
    <w:p w:rsidR="009B391D" w:rsidRPr="0050758D" w:rsidRDefault="009B391D" w:rsidP="0050758D">
      <w:pPr>
        <w:spacing w:line="360" w:lineRule="auto"/>
        <w:jc w:val="both"/>
        <w:rPr>
          <w:rFonts w:ascii="Times New Roman" w:hAnsi="Times New Roman" w:cs="Times New Roman"/>
          <w:b/>
          <w:sz w:val="26"/>
          <w:szCs w:val="26"/>
        </w:rPr>
      </w:pPr>
    </w:p>
    <w:p w:rsidR="006461B4" w:rsidRPr="0050758D" w:rsidRDefault="006461B4" w:rsidP="0050758D">
      <w:pPr>
        <w:spacing w:line="360" w:lineRule="auto"/>
        <w:jc w:val="both"/>
        <w:rPr>
          <w:rFonts w:ascii="Times New Roman" w:hAnsi="Times New Roman" w:cs="Times New Roman"/>
          <w:b/>
          <w:sz w:val="26"/>
          <w:szCs w:val="26"/>
        </w:rPr>
      </w:pPr>
      <w:r w:rsidRPr="0050758D">
        <w:rPr>
          <w:rFonts w:ascii="Times New Roman" w:hAnsi="Times New Roman" w:cs="Times New Roman"/>
          <w:sz w:val="26"/>
          <w:szCs w:val="26"/>
        </w:rPr>
        <w:t xml:space="preserve">Q1. </w:t>
      </w:r>
      <w:r w:rsidR="009B391D" w:rsidRPr="0050758D">
        <w:rPr>
          <w:rFonts w:ascii="Times New Roman" w:hAnsi="Times New Roman" w:cs="Times New Roman"/>
          <w:b/>
          <w:sz w:val="26"/>
          <w:szCs w:val="26"/>
        </w:rPr>
        <w:t>Explanation of certain</w:t>
      </w:r>
      <w:r w:rsidR="0023193C">
        <w:rPr>
          <w:rFonts w:ascii="Times New Roman" w:hAnsi="Times New Roman" w:cs="Times New Roman"/>
          <w:b/>
          <w:sz w:val="26"/>
          <w:szCs w:val="26"/>
        </w:rPr>
        <w:t xml:space="preserve"> cost accounting</w:t>
      </w:r>
      <w:r w:rsidR="009B391D" w:rsidRPr="0050758D">
        <w:rPr>
          <w:rFonts w:ascii="Times New Roman" w:hAnsi="Times New Roman" w:cs="Times New Roman"/>
          <w:b/>
          <w:sz w:val="26"/>
          <w:szCs w:val="26"/>
        </w:rPr>
        <w:t xml:space="preserve"> c</w:t>
      </w:r>
      <w:r w:rsidRPr="0050758D">
        <w:rPr>
          <w:rFonts w:ascii="Times New Roman" w:hAnsi="Times New Roman" w:cs="Times New Roman"/>
          <w:b/>
          <w:sz w:val="26"/>
          <w:szCs w:val="26"/>
        </w:rPr>
        <w:t>oncepts.</w:t>
      </w:r>
    </w:p>
    <w:p w:rsidR="00FD0B6E" w:rsidRPr="0050758D" w:rsidRDefault="00FD0B6E"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COSTING</w:t>
      </w:r>
      <w:r w:rsidRPr="0050758D">
        <w:rPr>
          <w:rFonts w:ascii="Times New Roman" w:hAnsi="Times New Roman" w:cs="Times New Roman"/>
          <w:sz w:val="26"/>
          <w:szCs w:val="26"/>
        </w:rPr>
        <w:t xml:space="preserve"> – The term costing is defined by the Institute </w:t>
      </w:r>
      <w:r w:rsidR="009B391D" w:rsidRPr="0050758D">
        <w:rPr>
          <w:rFonts w:ascii="Times New Roman" w:hAnsi="Times New Roman" w:cs="Times New Roman"/>
          <w:sz w:val="26"/>
          <w:szCs w:val="26"/>
        </w:rPr>
        <w:t>of</w:t>
      </w:r>
      <w:r w:rsidRPr="0050758D">
        <w:rPr>
          <w:rFonts w:ascii="Times New Roman" w:hAnsi="Times New Roman" w:cs="Times New Roman"/>
          <w:sz w:val="26"/>
          <w:szCs w:val="26"/>
        </w:rPr>
        <w:t xml:space="preserve"> Cost &amp; Management Accounting (ICMA) London as “the technique and process of ascertaining costs.”</w:t>
      </w:r>
    </w:p>
    <w:p w:rsidR="00FD0B6E" w:rsidRPr="0050758D" w:rsidRDefault="00FD0B6E" w:rsidP="0050758D">
      <w:pPr>
        <w:pStyle w:val="ListParagraph"/>
        <w:spacing w:line="360" w:lineRule="auto"/>
        <w:ind w:firstLine="720"/>
        <w:jc w:val="both"/>
        <w:rPr>
          <w:rFonts w:ascii="Times New Roman" w:hAnsi="Times New Roman" w:cs="Times New Roman"/>
          <w:sz w:val="26"/>
          <w:szCs w:val="26"/>
        </w:rPr>
      </w:pPr>
      <w:r w:rsidRPr="0050758D">
        <w:rPr>
          <w:rFonts w:ascii="Times New Roman" w:hAnsi="Times New Roman" w:cs="Times New Roman"/>
          <w:sz w:val="26"/>
          <w:szCs w:val="26"/>
        </w:rPr>
        <w:t>In simple words, costing is a systematic procedure for determining the unit cost of output produced or service rendered.</w:t>
      </w:r>
    </w:p>
    <w:p w:rsidR="00EE3894" w:rsidRPr="0050758D" w:rsidRDefault="00EE3894" w:rsidP="0050758D">
      <w:pPr>
        <w:pStyle w:val="ListParagraph"/>
        <w:spacing w:line="360" w:lineRule="auto"/>
        <w:ind w:firstLine="720"/>
        <w:jc w:val="both"/>
        <w:rPr>
          <w:rFonts w:ascii="Times New Roman" w:hAnsi="Times New Roman" w:cs="Times New Roman"/>
          <w:sz w:val="26"/>
          <w:szCs w:val="26"/>
        </w:rPr>
      </w:pPr>
    </w:p>
    <w:p w:rsidR="00FD0B6E" w:rsidRPr="0050758D" w:rsidRDefault="00EE3894"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COST ACCOUNTING</w:t>
      </w:r>
      <w:r w:rsidR="009B391D" w:rsidRPr="0050758D">
        <w:rPr>
          <w:rFonts w:ascii="Times New Roman" w:hAnsi="Times New Roman" w:cs="Times New Roman"/>
          <w:sz w:val="26"/>
          <w:szCs w:val="26"/>
        </w:rPr>
        <w:t xml:space="preserve"> - </w:t>
      </w:r>
      <w:r w:rsidRPr="0050758D">
        <w:rPr>
          <w:rFonts w:ascii="Times New Roman" w:hAnsi="Times New Roman" w:cs="Times New Roman"/>
          <w:sz w:val="26"/>
          <w:szCs w:val="26"/>
        </w:rPr>
        <w:t>KOHLER defines Cost Accounting as “That branch of accounting dealing with the classification</w:t>
      </w:r>
      <w:r w:rsidR="009B391D" w:rsidRPr="0050758D">
        <w:rPr>
          <w:rFonts w:ascii="Times New Roman" w:hAnsi="Times New Roman" w:cs="Times New Roman"/>
          <w:sz w:val="26"/>
          <w:szCs w:val="26"/>
        </w:rPr>
        <w:t>, recording, summarisation</w:t>
      </w:r>
      <w:r w:rsidRPr="0050758D">
        <w:rPr>
          <w:rFonts w:ascii="Times New Roman" w:hAnsi="Times New Roman" w:cs="Times New Roman"/>
          <w:sz w:val="26"/>
          <w:szCs w:val="26"/>
        </w:rPr>
        <w:t xml:space="preserve"> and reporting of current and prospective costs.”</w:t>
      </w:r>
    </w:p>
    <w:p w:rsidR="00EE3894" w:rsidRPr="0050758D" w:rsidRDefault="00EE3894" w:rsidP="0050758D">
      <w:pPr>
        <w:spacing w:line="360" w:lineRule="auto"/>
        <w:ind w:left="720" w:firstLine="720"/>
        <w:jc w:val="both"/>
        <w:rPr>
          <w:rFonts w:ascii="Times New Roman" w:hAnsi="Times New Roman" w:cs="Times New Roman"/>
          <w:sz w:val="26"/>
          <w:szCs w:val="26"/>
        </w:rPr>
      </w:pPr>
      <w:r w:rsidRPr="0050758D">
        <w:rPr>
          <w:rFonts w:ascii="Times New Roman" w:hAnsi="Times New Roman" w:cs="Times New Roman"/>
          <w:sz w:val="26"/>
          <w:szCs w:val="26"/>
        </w:rPr>
        <w:t>In simple words, Cost Accounting is that part of accounting which identifies, measures, analyses and reports the various elements of direct and indirect costs associated with manufacturing of goods or providing costs of services.</w:t>
      </w:r>
    </w:p>
    <w:p w:rsidR="000344ED" w:rsidRPr="0050758D" w:rsidRDefault="00EE3894"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COST ACCOUNTANCY</w:t>
      </w:r>
      <w:r w:rsidRPr="0050758D">
        <w:rPr>
          <w:rFonts w:ascii="Times New Roman" w:hAnsi="Times New Roman" w:cs="Times New Roman"/>
          <w:sz w:val="26"/>
          <w:szCs w:val="26"/>
        </w:rPr>
        <w:t xml:space="preserve"> – The Institute </w:t>
      </w:r>
      <w:r w:rsidR="009B391D" w:rsidRPr="0050758D">
        <w:rPr>
          <w:rFonts w:ascii="Times New Roman" w:hAnsi="Times New Roman" w:cs="Times New Roman"/>
          <w:sz w:val="26"/>
          <w:szCs w:val="26"/>
        </w:rPr>
        <w:t>of</w:t>
      </w:r>
      <w:r w:rsidRPr="0050758D">
        <w:rPr>
          <w:rFonts w:ascii="Times New Roman" w:hAnsi="Times New Roman" w:cs="Times New Roman"/>
          <w:sz w:val="26"/>
          <w:szCs w:val="26"/>
        </w:rPr>
        <w:t xml:space="preserve"> Cost &amp; Management Accounting (ICMA) London</w:t>
      </w:r>
      <w:r w:rsidR="000344ED" w:rsidRPr="0050758D">
        <w:rPr>
          <w:rFonts w:ascii="Times New Roman" w:hAnsi="Times New Roman" w:cs="Times New Roman"/>
          <w:sz w:val="26"/>
          <w:szCs w:val="26"/>
        </w:rPr>
        <w:t xml:space="preserve"> </w:t>
      </w:r>
      <w:r w:rsidRPr="0050758D">
        <w:rPr>
          <w:rFonts w:ascii="Times New Roman" w:hAnsi="Times New Roman" w:cs="Times New Roman"/>
          <w:sz w:val="26"/>
          <w:szCs w:val="26"/>
        </w:rPr>
        <w:t xml:space="preserve">defines Cost Accountancy as “The application of costing and cost accounting principles, </w:t>
      </w:r>
      <w:r w:rsidR="000344ED" w:rsidRPr="0050758D">
        <w:rPr>
          <w:rFonts w:ascii="Times New Roman" w:hAnsi="Times New Roman" w:cs="Times New Roman"/>
          <w:sz w:val="26"/>
          <w:szCs w:val="26"/>
        </w:rPr>
        <w:t xml:space="preserve">methods and techniques to the science, art and practice of cost control and the ascertainment of profitability. It includes the </w:t>
      </w:r>
      <w:r w:rsidR="000344ED" w:rsidRPr="0050758D">
        <w:rPr>
          <w:rFonts w:ascii="Times New Roman" w:hAnsi="Times New Roman" w:cs="Times New Roman"/>
          <w:sz w:val="26"/>
          <w:szCs w:val="26"/>
        </w:rPr>
        <w:lastRenderedPageBreak/>
        <w:t>presentation of information derived there from for the purpose of managerial decision making.”</w:t>
      </w:r>
    </w:p>
    <w:p w:rsidR="000344ED" w:rsidRPr="0050758D" w:rsidRDefault="000344ED" w:rsidP="0050758D">
      <w:p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 xml:space="preserve">                      In simple words Cost Accountancy is a wider term which contains theoretical </w:t>
      </w:r>
      <w:r w:rsidR="00A97505" w:rsidRPr="0050758D">
        <w:rPr>
          <w:rFonts w:ascii="Times New Roman" w:hAnsi="Times New Roman" w:cs="Times New Roman"/>
          <w:sz w:val="26"/>
          <w:szCs w:val="26"/>
        </w:rPr>
        <w:t>and practical</w:t>
      </w:r>
      <w:r w:rsidRPr="0050758D">
        <w:rPr>
          <w:rFonts w:ascii="Times New Roman" w:hAnsi="Times New Roman" w:cs="Times New Roman"/>
          <w:sz w:val="26"/>
          <w:szCs w:val="26"/>
        </w:rPr>
        <w:t xml:space="preserve"> aspects of several subjects like costing, cost accounting, budgetary control, cost control and cost audit.</w:t>
      </w:r>
    </w:p>
    <w:p w:rsidR="00E27C12" w:rsidRPr="0050758D" w:rsidRDefault="00E27C12"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COST CENTRE</w:t>
      </w:r>
      <w:r w:rsidRPr="0050758D">
        <w:rPr>
          <w:rFonts w:ascii="Times New Roman" w:hAnsi="Times New Roman" w:cs="Times New Roman"/>
          <w:sz w:val="26"/>
          <w:szCs w:val="26"/>
        </w:rPr>
        <w:t xml:space="preserve"> - Institute </w:t>
      </w:r>
      <w:r w:rsidR="009B391D" w:rsidRPr="0050758D">
        <w:rPr>
          <w:rFonts w:ascii="Times New Roman" w:hAnsi="Times New Roman" w:cs="Times New Roman"/>
          <w:sz w:val="26"/>
          <w:szCs w:val="26"/>
        </w:rPr>
        <w:t>of</w:t>
      </w:r>
      <w:r w:rsidRPr="0050758D">
        <w:rPr>
          <w:rFonts w:ascii="Times New Roman" w:hAnsi="Times New Roman" w:cs="Times New Roman"/>
          <w:sz w:val="26"/>
          <w:szCs w:val="26"/>
        </w:rPr>
        <w:t xml:space="preserve"> Cost &amp; Management Accounting (ICMA) London defines Cost Centre as </w:t>
      </w:r>
      <w:r w:rsidR="009B391D" w:rsidRPr="0050758D">
        <w:rPr>
          <w:rFonts w:ascii="Times New Roman" w:hAnsi="Times New Roman" w:cs="Times New Roman"/>
          <w:sz w:val="26"/>
          <w:szCs w:val="26"/>
        </w:rPr>
        <w:t>“A</w:t>
      </w:r>
      <w:r w:rsidRPr="0050758D">
        <w:rPr>
          <w:rFonts w:ascii="Times New Roman" w:hAnsi="Times New Roman" w:cs="Times New Roman"/>
          <w:sz w:val="26"/>
          <w:szCs w:val="26"/>
        </w:rPr>
        <w:t xml:space="preserve"> location, a person or an item of equipment (or a group of these) in respect of which costs may be ascertained and related to cost units.”</w:t>
      </w:r>
    </w:p>
    <w:p w:rsidR="00E27C12" w:rsidRPr="0050758D" w:rsidRDefault="00E27C12" w:rsidP="0050758D">
      <w:p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 xml:space="preserve">                                In simple words, a cost centre is the smallest organisational segment or area of activity to accumulate costs. A cost centre is an individual activity or a group of similar activities for which costs are accumulated. Example: a cost centre may be a </w:t>
      </w:r>
      <w:r w:rsidR="00A97505" w:rsidRPr="0050758D">
        <w:rPr>
          <w:rFonts w:ascii="Times New Roman" w:hAnsi="Times New Roman" w:cs="Times New Roman"/>
          <w:sz w:val="26"/>
          <w:szCs w:val="26"/>
        </w:rPr>
        <w:t>location (</w:t>
      </w:r>
      <w:r w:rsidRPr="0050758D">
        <w:rPr>
          <w:rFonts w:ascii="Times New Roman" w:hAnsi="Times New Roman" w:cs="Times New Roman"/>
          <w:sz w:val="26"/>
          <w:szCs w:val="26"/>
        </w:rPr>
        <w:t>a department or section), an area( a sales area) or an item of equipment(a machines delivery vehicle) etc.</w:t>
      </w:r>
    </w:p>
    <w:p w:rsidR="00DE2B08" w:rsidRPr="0050758D" w:rsidRDefault="00DE2B08"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COST</w:t>
      </w:r>
      <w:r w:rsidRPr="0050758D">
        <w:rPr>
          <w:rFonts w:ascii="Times New Roman" w:hAnsi="Times New Roman" w:cs="Times New Roman"/>
          <w:sz w:val="26"/>
          <w:szCs w:val="26"/>
        </w:rPr>
        <w:t xml:space="preserve"> – Cost is the amount of resources given up in exchange for some goods or services. The resources given up are money or money’s equivalent, expressed in monetary units. ICWA (Institute of Cost and Works Accountants) defined the term ‘cost’ as “The amount of expenditure incurred on or attributable to a specified thing or activity.”</w:t>
      </w:r>
    </w:p>
    <w:p w:rsidR="006D5100" w:rsidRPr="0050758D" w:rsidRDefault="006D5100"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OPPORTUNITY COSTS</w:t>
      </w:r>
      <w:r w:rsidRPr="0050758D">
        <w:rPr>
          <w:rFonts w:ascii="Times New Roman" w:hAnsi="Times New Roman" w:cs="Times New Roman"/>
          <w:sz w:val="26"/>
          <w:szCs w:val="26"/>
        </w:rPr>
        <w:t xml:space="preserve"> </w:t>
      </w:r>
      <w:r w:rsidR="00A97505" w:rsidRPr="0050758D">
        <w:rPr>
          <w:rFonts w:ascii="Times New Roman" w:hAnsi="Times New Roman" w:cs="Times New Roman"/>
          <w:sz w:val="26"/>
          <w:szCs w:val="26"/>
        </w:rPr>
        <w:t>- Opportunity</w:t>
      </w:r>
      <w:r w:rsidRPr="0050758D">
        <w:rPr>
          <w:rFonts w:ascii="Times New Roman" w:hAnsi="Times New Roman" w:cs="Times New Roman"/>
          <w:sz w:val="26"/>
          <w:szCs w:val="26"/>
        </w:rPr>
        <w:t xml:space="preserve"> Cost is the value of the benefits which is forgone by not choosing the second best alternative in favour of the best one. It is the maximum possible alternative earning which might have been earned if the productive capacity or service is put to some alternative use. Thus if we decide to follow one alternative, we are also deciding not to follow another. The benefits given up are measured in terms of money and such money value is the opportunity cost. This is relevant for decision making.</w:t>
      </w:r>
    </w:p>
    <w:p w:rsidR="006D5100" w:rsidRPr="0050758D" w:rsidRDefault="006D5100"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SHUTDOWN COSTS</w:t>
      </w:r>
      <w:r w:rsidRPr="0050758D">
        <w:rPr>
          <w:rFonts w:ascii="Times New Roman" w:hAnsi="Times New Roman" w:cs="Times New Roman"/>
          <w:sz w:val="26"/>
          <w:szCs w:val="26"/>
        </w:rPr>
        <w:t xml:space="preserve"> – Shutdown costs are the </w:t>
      </w:r>
      <w:r w:rsidR="00396040" w:rsidRPr="0050758D">
        <w:rPr>
          <w:rFonts w:ascii="Times New Roman" w:hAnsi="Times New Roman" w:cs="Times New Roman"/>
          <w:sz w:val="26"/>
          <w:szCs w:val="26"/>
        </w:rPr>
        <w:t xml:space="preserve">costs which are incurred if a department or a division or an enterprise or a machine is closed temporarily. Thus shutdown costs are defined as those costs which could be incurred in the </w:t>
      </w:r>
      <w:r w:rsidR="00396040" w:rsidRPr="0050758D">
        <w:rPr>
          <w:rFonts w:ascii="Times New Roman" w:hAnsi="Times New Roman" w:cs="Times New Roman"/>
          <w:sz w:val="26"/>
          <w:szCs w:val="26"/>
        </w:rPr>
        <w:lastRenderedPageBreak/>
        <w:t>event of suspension of the operation of a department or division of an enterprise or a plant and the costs which would be saved if the operations are continued.</w:t>
      </w:r>
    </w:p>
    <w:p w:rsidR="00F11CDB" w:rsidRPr="0050758D" w:rsidRDefault="00CF60D0" w:rsidP="0050758D">
      <w:pPr>
        <w:pStyle w:val="ListParagraph"/>
        <w:numPr>
          <w:ilvl w:val="0"/>
          <w:numId w:val="1"/>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REPLACEMENT COST</w:t>
      </w:r>
      <w:r w:rsidRPr="0050758D">
        <w:rPr>
          <w:rFonts w:ascii="Times New Roman" w:hAnsi="Times New Roman" w:cs="Times New Roman"/>
          <w:sz w:val="26"/>
          <w:szCs w:val="26"/>
        </w:rPr>
        <w:t xml:space="preserve"> – It is the cost at which an identical asset or a material could be purchased or acquired in order to replace the existing one</w:t>
      </w:r>
      <w:r w:rsidR="009B391D" w:rsidRPr="0050758D">
        <w:rPr>
          <w:rFonts w:ascii="Times New Roman" w:hAnsi="Times New Roman" w:cs="Times New Roman"/>
          <w:sz w:val="26"/>
          <w:szCs w:val="26"/>
        </w:rPr>
        <w:t xml:space="preserve"> </w:t>
      </w:r>
      <w:r w:rsidRPr="0050758D">
        <w:rPr>
          <w:rFonts w:ascii="Times New Roman" w:hAnsi="Times New Roman" w:cs="Times New Roman"/>
          <w:sz w:val="26"/>
          <w:szCs w:val="26"/>
        </w:rPr>
        <w:t xml:space="preserve">(asset or material). Thus replacement cost is the current market price of an asset or material which is intended to replace the existing one. It does not include any cost which is associated with the </w:t>
      </w:r>
      <w:r w:rsidR="00F11CDB" w:rsidRPr="0050758D">
        <w:rPr>
          <w:rFonts w:ascii="Times New Roman" w:hAnsi="Times New Roman" w:cs="Times New Roman"/>
          <w:sz w:val="26"/>
          <w:szCs w:val="26"/>
        </w:rPr>
        <w:t>improvement of an asset or a material.</w:t>
      </w:r>
    </w:p>
    <w:p w:rsidR="004652CC" w:rsidRPr="0050758D" w:rsidRDefault="00A97505" w:rsidP="0050758D">
      <w:pPr>
        <w:pStyle w:val="ListParagraph"/>
        <w:numPr>
          <w:ilvl w:val="0"/>
          <w:numId w:val="1"/>
        </w:numPr>
        <w:spacing w:line="360" w:lineRule="auto"/>
        <w:jc w:val="both"/>
        <w:rPr>
          <w:rFonts w:ascii="Times New Roman" w:hAnsi="Times New Roman" w:cs="Times New Roman"/>
          <w:sz w:val="26"/>
          <w:szCs w:val="26"/>
        </w:rPr>
      </w:pPr>
      <w:r w:rsidRPr="0023193C">
        <w:rPr>
          <w:rFonts w:ascii="Times New Roman" w:hAnsi="Times New Roman" w:cs="Times New Roman"/>
          <w:b/>
          <w:sz w:val="26"/>
          <w:szCs w:val="26"/>
          <w:u w:val="single"/>
        </w:rPr>
        <w:t>PROFIT CENTRE</w:t>
      </w:r>
      <w:r w:rsidRPr="0050758D">
        <w:rPr>
          <w:rFonts w:ascii="Times New Roman" w:hAnsi="Times New Roman" w:cs="Times New Roman"/>
          <w:sz w:val="26"/>
          <w:szCs w:val="26"/>
        </w:rPr>
        <w:t xml:space="preserve"> -</w:t>
      </w:r>
      <w:r w:rsidR="004652CC" w:rsidRPr="0050758D">
        <w:rPr>
          <w:rFonts w:ascii="Times New Roman" w:hAnsi="Times New Roman" w:cs="Times New Roman"/>
          <w:sz w:val="26"/>
          <w:szCs w:val="26"/>
        </w:rPr>
        <w:t xml:space="preserve"> Profit centre is a segment of activity of a business to which both revenues and costs are assigned and the profit of that segment of activity is measured. It is created to delegate responsibility to an individual and to measure his performance. Example- department </w:t>
      </w:r>
      <w:r w:rsidRPr="0050758D">
        <w:rPr>
          <w:rFonts w:ascii="Times New Roman" w:hAnsi="Times New Roman" w:cs="Times New Roman"/>
          <w:sz w:val="26"/>
          <w:szCs w:val="26"/>
        </w:rPr>
        <w:t>in departmental stores</w:t>
      </w:r>
      <w:r w:rsidR="004652CC" w:rsidRPr="0050758D">
        <w:rPr>
          <w:rFonts w:ascii="Times New Roman" w:hAnsi="Times New Roman" w:cs="Times New Roman"/>
          <w:sz w:val="26"/>
          <w:szCs w:val="26"/>
        </w:rPr>
        <w:t>.</w:t>
      </w:r>
    </w:p>
    <w:p w:rsidR="009B391D" w:rsidRPr="0050758D" w:rsidRDefault="009B391D" w:rsidP="0050758D">
      <w:pPr>
        <w:pStyle w:val="ListParagraph"/>
        <w:spacing w:line="360" w:lineRule="auto"/>
        <w:jc w:val="both"/>
        <w:rPr>
          <w:rFonts w:ascii="Times New Roman" w:hAnsi="Times New Roman" w:cs="Times New Roman"/>
          <w:sz w:val="26"/>
          <w:szCs w:val="26"/>
        </w:rPr>
      </w:pPr>
    </w:p>
    <w:p w:rsidR="00FD0B6E" w:rsidRPr="0050758D" w:rsidRDefault="006461B4" w:rsidP="0050758D">
      <w:p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 xml:space="preserve">Q2. </w:t>
      </w:r>
      <w:r w:rsidRPr="0050758D">
        <w:rPr>
          <w:rFonts w:ascii="Times New Roman" w:hAnsi="Times New Roman" w:cs="Times New Roman"/>
          <w:b/>
          <w:sz w:val="26"/>
          <w:szCs w:val="26"/>
        </w:rPr>
        <w:t>Distinguish between Costing, Cost Accounting and Cost Accountancy</w:t>
      </w:r>
      <w:r w:rsidRPr="0050758D">
        <w:rPr>
          <w:rFonts w:ascii="Times New Roman" w:hAnsi="Times New Roman" w:cs="Times New Roman"/>
          <w:sz w:val="26"/>
          <w:szCs w:val="26"/>
        </w:rPr>
        <w:t>.</w:t>
      </w:r>
    </w:p>
    <w:p w:rsidR="00842404" w:rsidRDefault="009B391D" w:rsidP="0050758D">
      <w:pPr>
        <w:pStyle w:val="NoSpacing"/>
        <w:spacing w:line="360" w:lineRule="auto"/>
        <w:jc w:val="both"/>
        <w:rPr>
          <w:rFonts w:ascii="Times New Roman" w:hAnsi="Times New Roman" w:cs="Times New Roman"/>
          <w:sz w:val="26"/>
          <w:szCs w:val="26"/>
          <w:bdr w:val="none" w:sz="0" w:space="0" w:color="auto" w:frame="1"/>
        </w:rPr>
      </w:pPr>
      <w:r w:rsidRPr="00842404">
        <w:rPr>
          <w:rFonts w:ascii="Times New Roman" w:hAnsi="Times New Roman" w:cs="Times New Roman"/>
          <w:b/>
          <w:sz w:val="26"/>
          <w:szCs w:val="26"/>
          <w:u w:val="single"/>
          <w:bdr w:val="none" w:sz="0" w:space="0" w:color="auto" w:frame="1"/>
        </w:rPr>
        <w:t>Answer</w:t>
      </w:r>
      <w:r w:rsidRPr="0050758D">
        <w:rPr>
          <w:rFonts w:ascii="Times New Roman" w:hAnsi="Times New Roman" w:cs="Times New Roman"/>
          <w:sz w:val="26"/>
          <w:szCs w:val="26"/>
          <w:bdr w:val="none" w:sz="0" w:space="0" w:color="auto" w:frame="1"/>
        </w:rPr>
        <w:t xml:space="preserve"> </w:t>
      </w:r>
      <w:r w:rsidR="00842404">
        <w:rPr>
          <w:rFonts w:ascii="Times New Roman" w:hAnsi="Times New Roman" w:cs="Times New Roman"/>
          <w:sz w:val="26"/>
          <w:szCs w:val="26"/>
          <w:bdr w:val="none" w:sz="0" w:space="0" w:color="auto" w:frame="1"/>
        </w:rPr>
        <w:t>–</w:t>
      </w:r>
      <w:r w:rsidRPr="0050758D">
        <w:rPr>
          <w:rFonts w:ascii="Times New Roman" w:hAnsi="Times New Roman" w:cs="Times New Roman"/>
          <w:sz w:val="26"/>
          <w:szCs w:val="26"/>
          <w:bdr w:val="none" w:sz="0" w:space="0" w:color="auto" w:frame="1"/>
        </w:rPr>
        <w:t xml:space="preserve"> </w:t>
      </w:r>
    </w:p>
    <w:p w:rsidR="009B391D" w:rsidRPr="0050758D" w:rsidRDefault="009B391D" w:rsidP="0050758D">
      <w:pPr>
        <w:pStyle w:val="NoSpacing"/>
        <w:spacing w:line="360" w:lineRule="auto"/>
        <w:jc w:val="both"/>
        <w:rPr>
          <w:rFonts w:ascii="Times New Roman" w:hAnsi="Times New Roman" w:cs="Times New Roman"/>
          <w:b/>
          <w:sz w:val="26"/>
          <w:szCs w:val="26"/>
          <w:u w:val="single"/>
        </w:rPr>
      </w:pPr>
      <w:r w:rsidRPr="0050758D">
        <w:rPr>
          <w:rFonts w:ascii="Times New Roman" w:hAnsi="Times New Roman" w:cs="Times New Roman"/>
          <w:b/>
          <w:sz w:val="26"/>
          <w:szCs w:val="26"/>
          <w:u w:val="single"/>
          <w:bdr w:val="none" w:sz="0" w:space="0" w:color="auto" w:frame="1"/>
        </w:rPr>
        <w:t>Difference # Cost Accountancy:</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1. Cost Accountancy is broadest in its nature.</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2. It is concerned with formulation of costing principles, techniques and methods to be adopted by a business.</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3. Periodicity of functioning in cost accountancy is a starting point.</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4.</w:t>
      </w:r>
      <w:r w:rsidRPr="0050758D">
        <w:rPr>
          <w:rFonts w:ascii="Times New Roman" w:hAnsi="Times New Roman" w:cs="Times New Roman"/>
          <w:b/>
          <w:bCs/>
          <w:sz w:val="26"/>
          <w:szCs w:val="26"/>
          <w:bdr w:val="none" w:sz="0" w:space="0" w:color="auto" w:frame="1"/>
        </w:rPr>
        <w:t> </w:t>
      </w:r>
      <w:r w:rsidRPr="0050758D">
        <w:rPr>
          <w:rFonts w:ascii="Times New Roman" w:hAnsi="Times New Roman" w:cs="Times New Roman"/>
          <w:sz w:val="26"/>
          <w:szCs w:val="26"/>
        </w:rPr>
        <w:t>The persons involved are management accountant.</w:t>
      </w:r>
    </w:p>
    <w:p w:rsidR="009B391D" w:rsidRPr="0050758D" w:rsidRDefault="009B391D" w:rsidP="0050758D">
      <w:pPr>
        <w:pStyle w:val="NoSpacing"/>
        <w:spacing w:line="360" w:lineRule="auto"/>
        <w:jc w:val="both"/>
        <w:rPr>
          <w:rFonts w:ascii="Times New Roman" w:hAnsi="Times New Roman" w:cs="Times New Roman"/>
          <w:b/>
          <w:sz w:val="26"/>
          <w:szCs w:val="26"/>
          <w:u w:val="single"/>
        </w:rPr>
      </w:pPr>
      <w:r w:rsidRPr="0050758D">
        <w:rPr>
          <w:rFonts w:ascii="Times New Roman" w:hAnsi="Times New Roman" w:cs="Times New Roman"/>
          <w:b/>
          <w:sz w:val="26"/>
          <w:szCs w:val="26"/>
          <w:u w:val="single"/>
          <w:bdr w:val="none" w:sz="0" w:space="0" w:color="auto" w:frame="1"/>
        </w:rPr>
        <w:t>Difference # Costing:</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1. Costing is broader in its scope.</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2. It is concerned with ascer</w:t>
      </w:r>
      <w:r w:rsidRPr="0050758D">
        <w:rPr>
          <w:rFonts w:ascii="Times New Roman" w:hAnsi="Times New Roman" w:cs="Times New Roman"/>
          <w:sz w:val="26"/>
          <w:szCs w:val="26"/>
        </w:rPr>
        <w:softHyphen/>
        <w:t>tainment of cost.</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3. Periodicity of functioning in costing begins where cost accountancy ends.</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4. The person involved is cost accountant.</w:t>
      </w:r>
    </w:p>
    <w:p w:rsidR="009B391D" w:rsidRPr="0050758D" w:rsidRDefault="009B391D" w:rsidP="0050758D">
      <w:pPr>
        <w:pStyle w:val="NoSpacing"/>
        <w:spacing w:line="360" w:lineRule="auto"/>
        <w:jc w:val="both"/>
        <w:rPr>
          <w:rFonts w:ascii="Times New Roman" w:hAnsi="Times New Roman" w:cs="Times New Roman"/>
          <w:b/>
          <w:sz w:val="26"/>
          <w:szCs w:val="26"/>
          <w:u w:val="single"/>
        </w:rPr>
      </w:pPr>
      <w:r w:rsidRPr="0050758D">
        <w:rPr>
          <w:rFonts w:ascii="Times New Roman" w:hAnsi="Times New Roman" w:cs="Times New Roman"/>
          <w:b/>
          <w:sz w:val="26"/>
          <w:szCs w:val="26"/>
          <w:u w:val="single"/>
          <w:bdr w:val="none" w:sz="0" w:space="0" w:color="auto" w:frame="1"/>
        </w:rPr>
        <w:t>Difference # Cost Accounting:</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1. Cost Accounting is narrow in its scope.</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2. It is concerned with record</w:t>
      </w:r>
      <w:r w:rsidRPr="0050758D">
        <w:rPr>
          <w:rFonts w:ascii="Times New Roman" w:hAnsi="Times New Roman" w:cs="Times New Roman"/>
          <w:sz w:val="26"/>
          <w:szCs w:val="26"/>
        </w:rPr>
        <w:softHyphen/>
        <w:t>ing of cost.</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3.</w:t>
      </w:r>
      <w:r w:rsidRPr="0050758D">
        <w:rPr>
          <w:rFonts w:ascii="Times New Roman" w:hAnsi="Times New Roman" w:cs="Times New Roman"/>
          <w:b/>
          <w:bCs/>
          <w:sz w:val="26"/>
          <w:szCs w:val="26"/>
          <w:bdr w:val="none" w:sz="0" w:space="0" w:color="auto" w:frame="1"/>
        </w:rPr>
        <w:t> </w:t>
      </w:r>
      <w:r w:rsidRPr="0050758D">
        <w:rPr>
          <w:rFonts w:ascii="Times New Roman" w:hAnsi="Times New Roman" w:cs="Times New Roman"/>
          <w:sz w:val="26"/>
          <w:szCs w:val="26"/>
        </w:rPr>
        <w:t>Periodicity of functioning in cost accounting begins where costing ends.</w:t>
      </w:r>
    </w:p>
    <w:p w:rsidR="009B391D" w:rsidRPr="0050758D" w:rsidRDefault="009B391D" w:rsidP="0050758D">
      <w:pPr>
        <w:pStyle w:val="NoSpacing"/>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lastRenderedPageBreak/>
        <w:t>4. The persons involved are cost clerks.</w:t>
      </w:r>
    </w:p>
    <w:p w:rsidR="00E56905" w:rsidRDefault="00E56905" w:rsidP="0050758D">
      <w:pPr>
        <w:spacing w:line="360" w:lineRule="auto"/>
        <w:jc w:val="both"/>
        <w:rPr>
          <w:rFonts w:ascii="Times New Roman" w:hAnsi="Times New Roman" w:cs="Times New Roman"/>
          <w:sz w:val="26"/>
          <w:szCs w:val="26"/>
        </w:rPr>
      </w:pPr>
    </w:p>
    <w:p w:rsidR="006461B4" w:rsidRPr="0050758D" w:rsidRDefault="006461B4" w:rsidP="0050758D">
      <w:pPr>
        <w:spacing w:line="360" w:lineRule="auto"/>
        <w:jc w:val="both"/>
        <w:rPr>
          <w:rFonts w:ascii="Times New Roman" w:hAnsi="Times New Roman" w:cs="Times New Roman"/>
          <w:b/>
          <w:sz w:val="26"/>
          <w:szCs w:val="26"/>
        </w:rPr>
      </w:pPr>
      <w:r w:rsidRPr="0050758D">
        <w:rPr>
          <w:rFonts w:ascii="Times New Roman" w:hAnsi="Times New Roman" w:cs="Times New Roman"/>
          <w:sz w:val="26"/>
          <w:szCs w:val="26"/>
        </w:rPr>
        <w:t xml:space="preserve">Q3. </w:t>
      </w:r>
      <w:r w:rsidRPr="0050758D">
        <w:rPr>
          <w:rFonts w:ascii="Times New Roman" w:hAnsi="Times New Roman" w:cs="Times New Roman"/>
          <w:b/>
          <w:sz w:val="26"/>
          <w:szCs w:val="26"/>
        </w:rPr>
        <w:t>What is meant by Cost Accounting? In what essential respects does Cost Accounting differ from Financial Accounting?</w:t>
      </w:r>
    </w:p>
    <w:p w:rsidR="009B391D" w:rsidRPr="0050758D" w:rsidRDefault="009B391D" w:rsidP="0050758D">
      <w:pPr>
        <w:spacing w:line="360" w:lineRule="auto"/>
        <w:jc w:val="both"/>
        <w:rPr>
          <w:rFonts w:ascii="Times New Roman" w:hAnsi="Times New Roman" w:cs="Times New Roman"/>
          <w:sz w:val="26"/>
          <w:szCs w:val="26"/>
        </w:rPr>
      </w:pPr>
      <w:r w:rsidRPr="00842404">
        <w:rPr>
          <w:rFonts w:ascii="Times New Roman" w:hAnsi="Times New Roman" w:cs="Times New Roman"/>
          <w:b/>
          <w:sz w:val="26"/>
          <w:szCs w:val="26"/>
          <w:u w:val="single"/>
        </w:rPr>
        <w:t>Answer</w:t>
      </w:r>
      <w:r w:rsidRPr="0050758D">
        <w:rPr>
          <w:rFonts w:ascii="Times New Roman" w:hAnsi="Times New Roman" w:cs="Times New Roman"/>
          <w:sz w:val="26"/>
          <w:szCs w:val="26"/>
        </w:rPr>
        <w:t xml:space="preserve"> - KOHLER defines Cost Accounting as “That branch of accounting dealing with the classification, recording, summarisation and reporting of current and prospective costs.”</w:t>
      </w:r>
    </w:p>
    <w:p w:rsidR="009B391D" w:rsidRPr="0050758D" w:rsidRDefault="009B391D" w:rsidP="0050758D">
      <w:pPr>
        <w:spacing w:line="360" w:lineRule="auto"/>
        <w:ind w:firstLine="720"/>
        <w:jc w:val="both"/>
        <w:rPr>
          <w:rFonts w:ascii="Times New Roman" w:hAnsi="Times New Roman" w:cs="Times New Roman"/>
          <w:sz w:val="26"/>
          <w:szCs w:val="26"/>
        </w:rPr>
      </w:pPr>
      <w:r w:rsidRPr="0050758D">
        <w:rPr>
          <w:rFonts w:ascii="Times New Roman" w:hAnsi="Times New Roman" w:cs="Times New Roman"/>
          <w:sz w:val="26"/>
          <w:szCs w:val="26"/>
        </w:rPr>
        <w:t xml:space="preserve">                        In simple words, Cost Accounting is that part of accounting which identifies, measures, analyses and reports the various elements of direct and indirect costs associated with manufacturing of goods or providing costs of services.</w:t>
      </w:r>
    </w:p>
    <w:p w:rsidR="009C6242" w:rsidRPr="0050758D" w:rsidRDefault="009C6242" w:rsidP="0050758D">
      <w:pPr>
        <w:spacing w:line="360" w:lineRule="auto"/>
        <w:ind w:firstLine="720"/>
        <w:jc w:val="both"/>
        <w:rPr>
          <w:rFonts w:ascii="Times New Roman" w:hAnsi="Times New Roman" w:cs="Times New Roman"/>
          <w:sz w:val="26"/>
          <w:szCs w:val="26"/>
        </w:rPr>
      </w:pPr>
    </w:p>
    <w:tbl>
      <w:tblPr>
        <w:tblStyle w:val="TableGrid"/>
        <w:tblW w:w="0" w:type="auto"/>
        <w:tblLook w:val="04A0"/>
      </w:tblPr>
      <w:tblGrid>
        <w:gridCol w:w="3080"/>
        <w:gridCol w:w="3081"/>
        <w:gridCol w:w="3081"/>
      </w:tblGrid>
      <w:tr w:rsidR="00EE1E44" w:rsidRPr="0050758D" w:rsidTr="009C6242">
        <w:tc>
          <w:tcPr>
            <w:tcW w:w="3080" w:type="dxa"/>
          </w:tcPr>
          <w:p w:rsidR="00EE1E44" w:rsidRPr="0050758D" w:rsidRDefault="00EE1E44" w:rsidP="0050758D">
            <w:pPr>
              <w:spacing w:line="360" w:lineRule="auto"/>
              <w:jc w:val="both"/>
              <w:rPr>
                <w:rStyle w:val="Strong"/>
                <w:rFonts w:ascii="Times New Roman" w:hAnsi="Times New Roman" w:cs="Times New Roman"/>
                <w:sz w:val="26"/>
                <w:szCs w:val="26"/>
              </w:rPr>
            </w:pPr>
            <w:r w:rsidRPr="0050758D">
              <w:rPr>
                <w:rStyle w:val="Strong"/>
                <w:rFonts w:ascii="Times New Roman" w:hAnsi="Times New Roman" w:cs="Times New Roman"/>
                <w:sz w:val="26"/>
                <w:szCs w:val="26"/>
              </w:rPr>
              <w:t>BASIS FOR COMPARISON</w:t>
            </w:r>
          </w:p>
          <w:p w:rsidR="00EE1E44" w:rsidRPr="0050758D" w:rsidRDefault="00EE1E44" w:rsidP="0050758D">
            <w:pPr>
              <w:spacing w:line="360" w:lineRule="auto"/>
              <w:jc w:val="both"/>
              <w:rPr>
                <w:rStyle w:val="Strong"/>
                <w:rFonts w:ascii="Times New Roman" w:hAnsi="Times New Roman" w:cs="Times New Roman"/>
                <w:sz w:val="26"/>
                <w:szCs w:val="26"/>
              </w:rPr>
            </w:pPr>
          </w:p>
        </w:tc>
        <w:tc>
          <w:tcPr>
            <w:tcW w:w="3081" w:type="dxa"/>
          </w:tcPr>
          <w:p w:rsidR="00EE1E44" w:rsidRPr="0050758D" w:rsidRDefault="00EE1E44" w:rsidP="0050758D">
            <w:pPr>
              <w:spacing w:line="360" w:lineRule="auto"/>
              <w:jc w:val="both"/>
              <w:rPr>
                <w:rStyle w:val="Strong"/>
                <w:rFonts w:ascii="Times New Roman" w:hAnsi="Times New Roman" w:cs="Times New Roman"/>
                <w:sz w:val="26"/>
                <w:szCs w:val="26"/>
              </w:rPr>
            </w:pPr>
            <w:r w:rsidRPr="0050758D">
              <w:rPr>
                <w:rStyle w:val="Strong"/>
                <w:rFonts w:ascii="Times New Roman" w:hAnsi="Times New Roman" w:cs="Times New Roman"/>
                <w:sz w:val="26"/>
                <w:szCs w:val="26"/>
              </w:rPr>
              <w:t>COST ACCOUNTING</w:t>
            </w:r>
          </w:p>
        </w:tc>
        <w:tc>
          <w:tcPr>
            <w:tcW w:w="3081" w:type="dxa"/>
          </w:tcPr>
          <w:p w:rsidR="00EE1E44" w:rsidRPr="0050758D" w:rsidRDefault="00EE1E44" w:rsidP="0050758D">
            <w:pPr>
              <w:spacing w:line="360" w:lineRule="auto"/>
              <w:jc w:val="both"/>
              <w:rPr>
                <w:rStyle w:val="Strong"/>
                <w:rFonts w:ascii="Times New Roman" w:hAnsi="Times New Roman" w:cs="Times New Roman"/>
                <w:sz w:val="26"/>
                <w:szCs w:val="26"/>
              </w:rPr>
            </w:pPr>
            <w:r w:rsidRPr="0050758D">
              <w:rPr>
                <w:rStyle w:val="Strong"/>
                <w:rFonts w:ascii="Times New Roman" w:hAnsi="Times New Roman" w:cs="Times New Roman"/>
                <w:sz w:val="26"/>
                <w:szCs w:val="26"/>
              </w:rPr>
              <w:t>FINANCIAL ACCOUNTING</w:t>
            </w:r>
          </w:p>
        </w:tc>
      </w:tr>
      <w:tr w:rsidR="00EE1E44" w:rsidRPr="0050758D" w:rsidTr="009C6242">
        <w:tc>
          <w:tcPr>
            <w:tcW w:w="3080"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Meaning</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Cost Accounting is an accounting system, through which an organization keeps the track of various costs incurred in the business in production activities.</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Financial Accounting is an accounting system that captures the records of financial information about the business to show the correct financial position of the company at a particular date.</w:t>
            </w:r>
          </w:p>
        </w:tc>
      </w:tr>
      <w:tr w:rsidR="00EE1E44" w:rsidRPr="0050758D" w:rsidTr="009C6242">
        <w:tc>
          <w:tcPr>
            <w:tcW w:w="3080"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Information type</w:t>
            </w:r>
          </w:p>
        </w:tc>
        <w:tc>
          <w:tcPr>
            <w:tcW w:w="3081" w:type="dxa"/>
          </w:tcPr>
          <w:p w:rsidR="00EE1E44" w:rsidRPr="0050758D" w:rsidRDefault="00842404" w:rsidP="0050758D">
            <w:pPr>
              <w:spacing w:line="36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Records </w:t>
            </w:r>
            <w:r w:rsidR="009C6242" w:rsidRPr="0050758D">
              <w:rPr>
                <w:rStyle w:val="Strong"/>
                <w:rFonts w:ascii="Times New Roman" w:hAnsi="Times New Roman" w:cs="Times New Roman"/>
                <w:b w:val="0"/>
                <w:sz w:val="26"/>
                <w:szCs w:val="26"/>
              </w:rPr>
              <w:t>the information related to material, labour and overhead, which are used in the production process.</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 xml:space="preserve">Records the information which </w:t>
            </w:r>
            <w:r w:rsidR="004E0D10" w:rsidRPr="0050758D">
              <w:rPr>
                <w:rStyle w:val="Strong"/>
                <w:rFonts w:ascii="Times New Roman" w:hAnsi="Times New Roman" w:cs="Times New Roman"/>
                <w:b w:val="0"/>
                <w:sz w:val="26"/>
                <w:szCs w:val="26"/>
              </w:rPr>
              <w:t>is</w:t>
            </w:r>
            <w:r w:rsidRPr="0050758D">
              <w:rPr>
                <w:rStyle w:val="Strong"/>
                <w:rFonts w:ascii="Times New Roman" w:hAnsi="Times New Roman" w:cs="Times New Roman"/>
                <w:b w:val="0"/>
                <w:sz w:val="26"/>
                <w:szCs w:val="26"/>
              </w:rPr>
              <w:t xml:space="preserve"> in monetary terms.</w:t>
            </w:r>
          </w:p>
        </w:tc>
      </w:tr>
      <w:tr w:rsidR="00EE1E44" w:rsidRPr="0050758D" w:rsidTr="009C6242">
        <w:tc>
          <w:tcPr>
            <w:tcW w:w="3080"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 xml:space="preserve">Type of cost is used for </w:t>
            </w:r>
            <w:r w:rsidRPr="0050758D">
              <w:rPr>
                <w:rStyle w:val="Strong"/>
                <w:rFonts w:ascii="Times New Roman" w:hAnsi="Times New Roman" w:cs="Times New Roman"/>
                <w:b w:val="0"/>
                <w:sz w:val="26"/>
                <w:szCs w:val="26"/>
              </w:rPr>
              <w:lastRenderedPageBreak/>
              <w:t>recording</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lastRenderedPageBreak/>
              <w:t>Both historical and pre-</w:t>
            </w:r>
            <w:r w:rsidRPr="0050758D">
              <w:rPr>
                <w:rStyle w:val="Strong"/>
                <w:rFonts w:ascii="Times New Roman" w:hAnsi="Times New Roman" w:cs="Times New Roman"/>
                <w:b w:val="0"/>
                <w:sz w:val="26"/>
                <w:szCs w:val="26"/>
              </w:rPr>
              <w:lastRenderedPageBreak/>
              <w:t>determined cost</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lastRenderedPageBreak/>
              <w:t>Only historical cost.</w:t>
            </w:r>
          </w:p>
        </w:tc>
      </w:tr>
      <w:tr w:rsidR="00EE1E44" w:rsidRPr="0050758D" w:rsidTr="009C6242">
        <w:tc>
          <w:tcPr>
            <w:tcW w:w="3080"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lastRenderedPageBreak/>
              <w:t>Users</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Information provided by the cost accounting is used only by the internal management of the organization like employees, directors, managers, supervisors etc.</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Users of information provided by the financial accounting are internal and external parties like creditors, shareholders, customers etc.</w:t>
            </w:r>
          </w:p>
        </w:tc>
      </w:tr>
      <w:tr w:rsidR="00EE1E44" w:rsidRPr="0050758D" w:rsidTr="009C6242">
        <w:tc>
          <w:tcPr>
            <w:tcW w:w="3080"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Mandatory</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No, except for manufacturing firms it is mandatory.</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Yes for all firms.</w:t>
            </w:r>
          </w:p>
        </w:tc>
      </w:tr>
      <w:tr w:rsidR="00EE1E44" w:rsidRPr="0050758D" w:rsidTr="009C6242">
        <w:tc>
          <w:tcPr>
            <w:tcW w:w="3080"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Time of Reporting</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Details provided by cost accounting are frequently prepared and reported to the management.</w:t>
            </w:r>
          </w:p>
        </w:tc>
        <w:tc>
          <w:tcPr>
            <w:tcW w:w="3081" w:type="dxa"/>
          </w:tcPr>
          <w:p w:rsidR="00EE1E44" w:rsidRPr="0050758D" w:rsidRDefault="009C6242" w:rsidP="0050758D">
            <w:pPr>
              <w:spacing w:line="360" w:lineRule="auto"/>
              <w:jc w:val="both"/>
              <w:rPr>
                <w:rStyle w:val="Strong"/>
                <w:rFonts w:ascii="Times New Roman" w:hAnsi="Times New Roman" w:cs="Times New Roman"/>
                <w:b w:val="0"/>
                <w:sz w:val="26"/>
                <w:szCs w:val="26"/>
              </w:rPr>
            </w:pPr>
            <w:r w:rsidRPr="0050758D">
              <w:rPr>
                <w:rStyle w:val="Strong"/>
                <w:rFonts w:ascii="Times New Roman" w:hAnsi="Times New Roman" w:cs="Times New Roman"/>
                <w:b w:val="0"/>
                <w:sz w:val="26"/>
                <w:szCs w:val="26"/>
              </w:rPr>
              <w:t>Financial statements are reported at the end of the accounting period, which is normally 1 year.</w:t>
            </w:r>
          </w:p>
        </w:tc>
      </w:tr>
    </w:tbl>
    <w:p w:rsidR="00EE1E44" w:rsidRPr="0050758D" w:rsidRDefault="00EE1E44" w:rsidP="0050758D">
      <w:pPr>
        <w:spacing w:line="360" w:lineRule="auto"/>
        <w:ind w:firstLine="720"/>
        <w:jc w:val="both"/>
        <w:rPr>
          <w:rFonts w:ascii="Times New Roman" w:hAnsi="Times New Roman" w:cs="Times New Roman"/>
          <w:sz w:val="26"/>
          <w:szCs w:val="26"/>
        </w:rPr>
      </w:pPr>
    </w:p>
    <w:p w:rsidR="006461B4" w:rsidRPr="0050758D" w:rsidRDefault="006461B4" w:rsidP="0050758D">
      <w:pPr>
        <w:spacing w:line="360" w:lineRule="auto"/>
        <w:jc w:val="both"/>
        <w:rPr>
          <w:rFonts w:ascii="Times New Roman" w:hAnsi="Times New Roman" w:cs="Times New Roman"/>
          <w:b/>
          <w:sz w:val="26"/>
          <w:szCs w:val="26"/>
        </w:rPr>
      </w:pPr>
      <w:r w:rsidRPr="0050758D">
        <w:rPr>
          <w:rFonts w:ascii="Times New Roman" w:hAnsi="Times New Roman" w:cs="Times New Roman"/>
          <w:sz w:val="26"/>
          <w:szCs w:val="26"/>
        </w:rPr>
        <w:t xml:space="preserve">Q4. </w:t>
      </w:r>
      <w:r w:rsidRPr="0050758D">
        <w:rPr>
          <w:rFonts w:ascii="Times New Roman" w:hAnsi="Times New Roman" w:cs="Times New Roman"/>
          <w:b/>
          <w:sz w:val="26"/>
          <w:szCs w:val="26"/>
        </w:rPr>
        <w:t>Why are cost accounts necessary? (OR) What are the various objectives of cost accounting?</w:t>
      </w:r>
    </w:p>
    <w:p w:rsidR="006461B4" w:rsidRPr="0050758D" w:rsidRDefault="006461B4" w:rsidP="0050758D">
      <w:pPr>
        <w:spacing w:line="360" w:lineRule="auto"/>
        <w:jc w:val="both"/>
        <w:rPr>
          <w:rFonts w:ascii="Times New Roman" w:hAnsi="Times New Roman" w:cs="Times New Roman"/>
          <w:sz w:val="26"/>
          <w:szCs w:val="26"/>
        </w:rPr>
      </w:pPr>
      <w:r w:rsidRPr="004E0D10">
        <w:rPr>
          <w:rFonts w:ascii="Times New Roman" w:hAnsi="Times New Roman" w:cs="Times New Roman"/>
          <w:b/>
          <w:sz w:val="26"/>
          <w:szCs w:val="26"/>
          <w:u w:val="single"/>
        </w:rPr>
        <w:t>Answer</w:t>
      </w:r>
      <w:r w:rsidRPr="0050758D">
        <w:rPr>
          <w:rFonts w:ascii="Times New Roman" w:hAnsi="Times New Roman" w:cs="Times New Roman"/>
          <w:sz w:val="26"/>
          <w:szCs w:val="26"/>
        </w:rPr>
        <w:t xml:space="preserve">- Cost accounting serves various purposes which justify its introduction in a business unit. </w:t>
      </w:r>
      <w:r w:rsidR="004739B7" w:rsidRPr="0050758D">
        <w:rPr>
          <w:rFonts w:ascii="Times New Roman" w:hAnsi="Times New Roman" w:cs="Times New Roman"/>
          <w:sz w:val="26"/>
          <w:szCs w:val="26"/>
        </w:rPr>
        <w:t xml:space="preserve">Following are the purposes for which cost accounting is </w:t>
      </w:r>
      <w:r w:rsidR="002E5B9A" w:rsidRPr="0050758D">
        <w:rPr>
          <w:rFonts w:ascii="Times New Roman" w:hAnsi="Times New Roman" w:cs="Times New Roman"/>
          <w:sz w:val="26"/>
          <w:szCs w:val="26"/>
        </w:rPr>
        <w:t>needed:</w:t>
      </w:r>
    </w:p>
    <w:p w:rsidR="004739B7" w:rsidRPr="0050758D" w:rsidRDefault="004739B7" w:rsidP="0050758D">
      <w:pPr>
        <w:pStyle w:val="ListParagraph"/>
        <w:numPr>
          <w:ilvl w:val="0"/>
          <w:numId w:val="2"/>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Product costing</w:t>
      </w:r>
      <w:r w:rsidRPr="0050758D">
        <w:rPr>
          <w:rFonts w:ascii="Times New Roman" w:hAnsi="Times New Roman" w:cs="Times New Roman"/>
          <w:sz w:val="26"/>
          <w:szCs w:val="26"/>
        </w:rPr>
        <w:t xml:space="preserve"> - Product costing means the ascertainment of cost per unit by accumulating manufacturing and other costs. It helps in:</w:t>
      </w:r>
    </w:p>
    <w:p w:rsidR="004739B7" w:rsidRPr="0050758D" w:rsidRDefault="004739B7" w:rsidP="0050758D">
      <w:pPr>
        <w:pStyle w:val="ListParagraph"/>
        <w:numPr>
          <w:ilvl w:val="0"/>
          <w:numId w:val="3"/>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Determination of selling price.</w:t>
      </w:r>
    </w:p>
    <w:p w:rsidR="004739B7" w:rsidRPr="0050758D" w:rsidRDefault="004739B7" w:rsidP="0050758D">
      <w:pPr>
        <w:pStyle w:val="ListParagraph"/>
        <w:numPr>
          <w:ilvl w:val="0"/>
          <w:numId w:val="3"/>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Analysis and classification of costs of production.</w:t>
      </w:r>
    </w:p>
    <w:p w:rsidR="004739B7" w:rsidRPr="0050758D" w:rsidRDefault="004739B7" w:rsidP="0050758D">
      <w:pPr>
        <w:pStyle w:val="ListParagraph"/>
        <w:numPr>
          <w:ilvl w:val="0"/>
          <w:numId w:val="3"/>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Submission of quotations</w:t>
      </w:r>
    </w:p>
    <w:p w:rsidR="004739B7" w:rsidRPr="0050758D" w:rsidRDefault="004739B7" w:rsidP="0050758D">
      <w:pPr>
        <w:pStyle w:val="ListParagraph"/>
        <w:numPr>
          <w:ilvl w:val="0"/>
          <w:numId w:val="3"/>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Valuation of inventory in order to facilitate the preparation of final accounts.</w:t>
      </w:r>
    </w:p>
    <w:p w:rsidR="004739B7" w:rsidRPr="0050758D" w:rsidRDefault="004739B7" w:rsidP="0050758D">
      <w:pPr>
        <w:pStyle w:val="ListParagraph"/>
        <w:numPr>
          <w:ilvl w:val="0"/>
          <w:numId w:val="2"/>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lastRenderedPageBreak/>
        <w:t>Planning and Control</w:t>
      </w:r>
      <w:r w:rsidRPr="0050758D">
        <w:rPr>
          <w:rFonts w:ascii="Times New Roman" w:hAnsi="Times New Roman" w:cs="Times New Roman"/>
          <w:sz w:val="26"/>
          <w:szCs w:val="26"/>
        </w:rPr>
        <w:t xml:space="preserve"> - Cost accounting creates useful cost data and information for planning and control by the management. The following tools of planning and control are provided by cost accounting :</w:t>
      </w:r>
    </w:p>
    <w:p w:rsidR="004739B7" w:rsidRPr="0050758D" w:rsidRDefault="004739B7" w:rsidP="0050758D">
      <w:pPr>
        <w:pStyle w:val="ListParagraph"/>
        <w:numPr>
          <w:ilvl w:val="0"/>
          <w:numId w:val="4"/>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Determination of standard costs on the basis of cost data and other cost information as provided by cost accounting.</w:t>
      </w:r>
    </w:p>
    <w:p w:rsidR="004739B7" w:rsidRPr="0050758D" w:rsidRDefault="004739B7" w:rsidP="0050758D">
      <w:pPr>
        <w:pStyle w:val="ListParagraph"/>
        <w:numPr>
          <w:ilvl w:val="0"/>
          <w:numId w:val="4"/>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Preparation of budgets</w:t>
      </w:r>
    </w:p>
    <w:p w:rsidR="004739B7" w:rsidRPr="0050758D" w:rsidRDefault="004739B7" w:rsidP="0050758D">
      <w:pPr>
        <w:pStyle w:val="ListParagraph"/>
        <w:numPr>
          <w:ilvl w:val="0"/>
          <w:numId w:val="4"/>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Comparison of actual performance with budgeted performance and</w:t>
      </w:r>
    </w:p>
    <w:p w:rsidR="004739B7" w:rsidRPr="0050758D" w:rsidRDefault="009E1C4F" w:rsidP="0050758D">
      <w:pPr>
        <w:pStyle w:val="ListParagraph"/>
        <w:numPr>
          <w:ilvl w:val="0"/>
          <w:numId w:val="4"/>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Fixation of responsilities and adoption of remedial measures.</w:t>
      </w:r>
    </w:p>
    <w:p w:rsidR="009E1C4F" w:rsidRPr="0050758D" w:rsidRDefault="009E1C4F" w:rsidP="0050758D">
      <w:pPr>
        <w:pStyle w:val="ListParagraph"/>
        <w:numPr>
          <w:ilvl w:val="0"/>
          <w:numId w:val="2"/>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Cost Reduction</w:t>
      </w:r>
      <w:r w:rsidRPr="0050758D">
        <w:rPr>
          <w:rFonts w:ascii="Times New Roman" w:hAnsi="Times New Roman" w:cs="Times New Roman"/>
          <w:sz w:val="26"/>
          <w:szCs w:val="26"/>
        </w:rPr>
        <w:t xml:space="preserve"> – Cost data and other cost information are analysed, the causes of wastages and inefficiencies are determined and suitable action is taken to eliminate them.</w:t>
      </w:r>
      <w:r w:rsidR="00A97505" w:rsidRPr="0050758D">
        <w:rPr>
          <w:rFonts w:ascii="Times New Roman" w:hAnsi="Times New Roman" w:cs="Times New Roman"/>
          <w:sz w:val="26"/>
          <w:szCs w:val="26"/>
        </w:rPr>
        <w:t xml:space="preserve"> </w:t>
      </w:r>
      <w:r w:rsidRPr="0050758D">
        <w:rPr>
          <w:rFonts w:ascii="Times New Roman" w:hAnsi="Times New Roman" w:cs="Times New Roman"/>
          <w:sz w:val="26"/>
          <w:szCs w:val="26"/>
        </w:rPr>
        <w:t>Thus the cost of production and selling prices can be reduced. Again productivity of the labour force can be increased by imparting adequate training and unnecessary production processes can be abolished by careful study of the production processes. All these lead to cost reduction.</w:t>
      </w:r>
    </w:p>
    <w:p w:rsidR="003924A0" w:rsidRPr="0050758D" w:rsidRDefault="009E1C4F" w:rsidP="0050758D">
      <w:pPr>
        <w:pStyle w:val="ListParagraph"/>
        <w:numPr>
          <w:ilvl w:val="0"/>
          <w:numId w:val="2"/>
        </w:numPr>
        <w:spacing w:line="360" w:lineRule="auto"/>
        <w:jc w:val="both"/>
        <w:rPr>
          <w:rFonts w:ascii="Times New Roman" w:hAnsi="Times New Roman" w:cs="Times New Roman"/>
          <w:sz w:val="26"/>
          <w:szCs w:val="26"/>
        </w:rPr>
      </w:pPr>
      <w:r w:rsidRPr="0050758D">
        <w:rPr>
          <w:rFonts w:ascii="Times New Roman" w:hAnsi="Times New Roman" w:cs="Times New Roman"/>
          <w:b/>
          <w:sz w:val="26"/>
          <w:szCs w:val="26"/>
          <w:u w:val="single"/>
        </w:rPr>
        <w:t>Decision Making</w:t>
      </w:r>
      <w:r w:rsidRPr="0050758D">
        <w:rPr>
          <w:rFonts w:ascii="Times New Roman" w:hAnsi="Times New Roman" w:cs="Times New Roman"/>
          <w:sz w:val="26"/>
          <w:szCs w:val="26"/>
        </w:rPr>
        <w:t xml:space="preserve"> - </w:t>
      </w:r>
      <w:r w:rsidR="003924A0" w:rsidRPr="0050758D">
        <w:rPr>
          <w:rFonts w:ascii="Times New Roman" w:hAnsi="Times New Roman" w:cs="Times New Roman"/>
          <w:sz w:val="26"/>
          <w:szCs w:val="26"/>
        </w:rPr>
        <w:t>Cost accounting provides useful cost data and costing techniques for decision making purpose and determining business policy. Management can use the techniques of standard costing , marginal costing, differential costing, responsibility centre costing for selecting the best one out of many alternatives in certain situations such as :</w:t>
      </w:r>
    </w:p>
    <w:p w:rsidR="003924A0" w:rsidRPr="0050758D" w:rsidRDefault="003924A0" w:rsidP="0050758D">
      <w:pPr>
        <w:pStyle w:val="ListParagraph"/>
        <w:numPr>
          <w:ilvl w:val="0"/>
          <w:numId w:val="5"/>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To make or buy decision;</w:t>
      </w:r>
    </w:p>
    <w:p w:rsidR="003924A0" w:rsidRPr="0050758D" w:rsidRDefault="003924A0" w:rsidP="0050758D">
      <w:pPr>
        <w:pStyle w:val="ListParagraph"/>
        <w:numPr>
          <w:ilvl w:val="0"/>
          <w:numId w:val="5"/>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Whether or not price should be reduced for increased sale;</w:t>
      </w:r>
    </w:p>
    <w:p w:rsidR="004A7B9A" w:rsidRPr="0050758D" w:rsidRDefault="004A7B9A" w:rsidP="0050758D">
      <w:pPr>
        <w:pStyle w:val="ListParagraph"/>
        <w:numPr>
          <w:ilvl w:val="0"/>
          <w:numId w:val="5"/>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Whether or not a new product should be introduced;</w:t>
      </w:r>
    </w:p>
    <w:p w:rsidR="004A7B9A" w:rsidRPr="0050758D" w:rsidRDefault="004A7B9A" w:rsidP="0050758D">
      <w:pPr>
        <w:pStyle w:val="ListParagraph"/>
        <w:numPr>
          <w:ilvl w:val="0"/>
          <w:numId w:val="5"/>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Whether or not an investment should be made in any asset;</w:t>
      </w:r>
    </w:p>
    <w:p w:rsidR="004A7B9A" w:rsidRPr="0050758D" w:rsidRDefault="004A7B9A" w:rsidP="0050758D">
      <w:pPr>
        <w:pStyle w:val="ListParagraph"/>
        <w:numPr>
          <w:ilvl w:val="0"/>
          <w:numId w:val="5"/>
        </w:num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Whether or not the factory should be shut down, etc.</w:t>
      </w:r>
    </w:p>
    <w:p w:rsidR="00E56905" w:rsidRDefault="00E56905" w:rsidP="0050758D">
      <w:pPr>
        <w:spacing w:line="360" w:lineRule="auto"/>
        <w:jc w:val="both"/>
        <w:rPr>
          <w:rFonts w:ascii="Times New Roman" w:hAnsi="Times New Roman" w:cs="Times New Roman"/>
          <w:sz w:val="26"/>
          <w:szCs w:val="26"/>
        </w:rPr>
      </w:pPr>
    </w:p>
    <w:p w:rsidR="004A7B9A" w:rsidRPr="004E0D10" w:rsidRDefault="004A7B9A" w:rsidP="0050758D">
      <w:pPr>
        <w:spacing w:line="360" w:lineRule="auto"/>
        <w:jc w:val="both"/>
        <w:rPr>
          <w:rFonts w:ascii="Times New Roman" w:hAnsi="Times New Roman" w:cs="Times New Roman"/>
          <w:b/>
          <w:sz w:val="26"/>
          <w:szCs w:val="26"/>
        </w:rPr>
      </w:pPr>
      <w:r w:rsidRPr="0050758D">
        <w:rPr>
          <w:rFonts w:ascii="Times New Roman" w:hAnsi="Times New Roman" w:cs="Times New Roman"/>
          <w:sz w:val="26"/>
          <w:szCs w:val="26"/>
        </w:rPr>
        <w:t xml:space="preserve">Q5 </w:t>
      </w:r>
      <w:r w:rsidRPr="004E0D10">
        <w:rPr>
          <w:rFonts w:ascii="Times New Roman" w:hAnsi="Times New Roman" w:cs="Times New Roman"/>
          <w:b/>
          <w:sz w:val="26"/>
          <w:szCs w:val="26"/>
        </w:rPr>
        <w:t>Discuss the advantages and limitations of Cost Accounting.</w:t>
      </w:r>
    </w:p>
    <w:p w:rsidR="009C6242" w:rsidRPr="004E0D10" w:rsidRDefault="009C6242" w:rsidP="0050758D">
      <w:pPr>
        <w:pStyle w:val="NormalWeb"/>
        <w:shd w:val="clear" w:color="auto" w:fill="FFFFFF"/>
        <w:spacing w:before="0" w:beforeAutospacing="0" w:after="0" w:afterAutospacing="0" w:line="360" w:lineRule="auto"/>
        <w:jc w:val="both"/>
        <w:textAlignment w:val="baseline"/>
        <w:rPr>
          <w:b/>
          <w:sz w:val="26"/>
          <w:szCs w:val="26"/>
        </w:rPr>
      </w:pPr>
      <w:r w:rsidRPr="004E0D10">
        <w:rPr>
          <w:b/>
          <w:sz w:val="26"/>
          <w:szCs w:val="26"/>
          <w:u w:val="single"/>
        </w:rPr>
        <w:t>Answer</w:t>
      </w:r>
      <w:r w:rsidRPr="0050758D">
        <w:rPr>
          <w:sz w:val="26"/>
          <w:szCs w:val="26"/>
        </w:rPr>
        <w:t xml:space="preserve"> - </w:t>
      </w:r>
      <w:r w:rsidRPr="004E0D10">
        <w:rPr>
          <w:rStyle w:val="Strong"/>
          <w:b w:val="0"/>
          <w:sz w:val="26"/>
          <w:szCs w:val="26"/>
          <w:bdr w:val="none" w:sz="0" w:space="0" w:color="auto" w:frame="1"/>
        </w:rPr>
        <w:t>Some of the advantages of Cost Accounting are as follows:</w:t>
      </w:r>
    </w:p>
    <w:p w:rsidR="009C6242" w:rsidRPr="0050758D" w:rsidRDefault="009C6242" w:rsidP="0050758D">
      <w:pPr>
        <w:pStyle w:val="Heading4"/>
        <w:shd w:val="clear" w:color="auto" w:fill="FFFFFF"/>
        <w:spacing w:before="0" w:line="360" w:lineRule="auto"/>
        <w:jc w:val="both"/>
        <w:textAlignment w:val="baseline"/>
        <w:rPr>
          <w:rFonts w:ascii="Times New Roman" w:hAnsi="Times New Roman" w:cs="Times New Roman"/>
          <w:i w:val="0"/>
          <w:color w:val="auto"/>
          <w:sz w:val="26"/>
          <w:szCs w:val="26"/>
          <w:u w:val="single"/>
        </w:rPr>
      </w:pPr>
      <w:r w:rsidRPr="004E0D10">
        <w:rPr>
          <w:rFonts w:ascii="Times New Roman" w:hAnsi="Times New Roman" w:cs="Times New Roman"/>
          <w:i w:val="0"/>
          <w:color w:val="auto"/>
          <w:sz w:val="26"/>
          <w:szCs w:val="26"/>
          <w:bdr w:val="none" w:sz="0" w:space="0" w:color="auto" w:frame="1"/>
        </w:rPr>
        <w:lastRenderedPageBreak/>
        <w:t>1.</w:t>
      </w:r>
      <w:r w:rsidRPr="0050758D">
        <w:rPr>
          <w:rFonts w:ascii="Times New Roman" w:hAnsi="Times New Roman" w:cs="Times New Roman"/>
          <w:i w:val="0"/>
          <w:color w:val="auto"/>
          <w:sz w:val="26"/>
          <w:szCs w:val="26"/>
          <w:u w:val="single"/>
          <w:bdr w:val="none" w:sz="0" w:space="0" w:color="auto" w:frame="1"/>
        </w:rPr>
        <w:t> Measurement and Improvement of Efficiency:</w:t>
      </w:r>
    </w:p>
    <w:p w:rsidR="009C6242" w:rsidRPr="0050758D" w:rsidRDefault="009C6242" w:rsidP="0050758D">
      <w:pPr>
        <w:pStyle w:val="NormalWeb"/>
        <w:shd w:val="clear" w:color="auto" w:fill="FFFFFF"/>
        <w:spacing w:before="0" w:beforeAutospacing="0" w:after="288" w:afterAutospacing="0" w:line="360" w:lineRule="auto"/>
        <w:jc w:val="both"/>
        <w:textAlignment w:val="baseline"/>
        <w:rPr>
          <w:sz w:val="26"/>
          <w:szCs w:val="26"/>
        </w:rPr>
      </w:pPr>
      <w:r w:rsidRPr="0050758D">
        <w:rPr>
          <w:sz w:val="26"/>
          <w:szCs w:val="26"/>
        </w:rPr>
        <w:t>The chief advantage to be gained is that Cost Accounting will enable a concern to, first of all, measure its efficiency and then to maintain and improve it. This is done by suitable comparisons and analysis of the differences that may be observed. For example, if materials spent upon a pair of shoes in 2001 come to Rs. 100 and for a similar pair of shoe the amount is Rs. 120 in 2002. It is an indication of decline in efficiency.</w:t>
      </w:r>
    </w:p>
    <w:p w:rsidR="009C6242" w:rsidRPr="0050758D" w:rsidRDefault="009C6242" w:rsidP="0050758D">
      <w:pPr>
        <w:pStyle w:val="Heading4"/>
        <w:shd w:val="clear" w:color="auto" w:fill="FFFFFF"/>
        <w:spacing w:before="0" w:line="360" w:lineRule="auto"/>
        <w:jc w:val="both"/>
        <w:textAlignment w:val="baseline"/>
        <w:rPr>
          <w:rFonts w:ascii="Times New Roman" w:hAnsi="Times New Roman" w:cs="Times New Roman"/>
          <w:i w:val="0"/>
          <w:color w:val="auto"/>
          <w:sz w:val="26"/>
          <w:szCs w:val="26"/>
          <w:u w:val="single"/>
        </w:rPr>
      </w:pPr>
      <w:r w:rsidRPr="004E0D10">
        <w:rPr>
          <w:rFonts w:ascii="Times New Roman" w:hAnsi="Times New Roman" w:cs="Times New Roman"/>
          <w:i w:val="0"/>
          <w:color w:val="auto"/>
          <w:sz w:val="26"/>
          <w:szCs w:val="26"/>
          <w:bdr w:val="none" w:sz="0" w:space="0" w:color="auto" w:frame="1"/>
        </w:rPr>
        <w:t>2.</w:t>
      </w:r>
      <w:r w:rsidRPr="0050758D">
        <w:rPr>
          <w:rFonts w:ascii="Times New Roman" w:hAnsi="Times New Roman" w:cs="Times New Roman"/>
          <w:i w:val="0"/>
          <w:color w:val="auto"/>
          <w:sz w:val="26"/>
          <w:szCs w:val="26"/>
          <w:u w:val="single"/>
          <w:bdr w:val="none" w:sz="0" w:space="0" w:color="auto" w:frame="1"/>
        </w:rPr>
        <w:t> Profitable and Unprofitable Activities:</w:t>
      </w:r>
    </w:p>
    <w:p w:rsidR="009C6242" w:rsidRPr="0050758D" w:rsidRDefault="009C6242" w:rsidP="0050758D">
      <w:pPr>
        <w:pStyle w:val="NormalWeb"/>
        <w:shd w:val="clear" w:color="auto" w:fill="FFFFFF"/>
        <w:spacing w:before="0" w:beforeAutospacing="0" w:after="288" w:afterAutospacing="0" w:line="360" w:lineRule="auto"/>
        <w:jc w:val="both"/>
        <w:textAlignment w:val="baseline"/>
        <w:rPr>
          <w:sz w:val="26"/>
          <w:szCs w:val="26"/>
        </w:rPr>
      </w:pPr>
      <w:r w:rsidRPr="0050758D">
        <w:rPr>
          <w:sz w:val="26"/>
          <w:szCs w:val="26"/>
        </w:rPr>
        <w:t>It will throw light upon those activities which bring profits and those activities which result in losses. This will be done only if the cost of each product or each job is ascertained and compared with the price obtained.</w:t>
      </w:r>
    </w:p>
    <w:p w:rsidR="009C6242" w:rsidRPr="0050758D" w:rsidRDefault="009C6242" w:rsidP="0050758D">
      <w:pPr>
        <w:pStyle w:val="Heading4"/>
        <w:shd w:val="clear" w:color="auto" w:fill="FFFFFF"/>
        <w:spacing w:before="0" w:line="360" w:lineRule="auto"/>
        <w:jc w:val="both"/>
        <w:textAlignment w:val="baseline"/>
        <w:rPr>
          <w:rFonts w:ascii="Times New Roman" w:hAnsi="Times New Roman" w:cs="Times New Roman"/>
          <w:i w:val="0"/>
          <w:color w:val="auto"/>
          <w:sz w:val="26"/>
          <w:szCs w:val="26"/>
          <w:u w:val="single"/>
        </w:rPr>
      </w:pPr>
      <w:r w:rsidRPr="004E0D10">
        <w:rPr>
          <w:rFonts w:ascii="Times New Roman" w:hAnsi="Times New Roman" w:cs="Times New Roman"/>
          <w:i w:val="0"/>
          <w:color w:val="auto"/>
          <w:sz w:val="26"/>
          <w:szCs w:val="26"/>
          <w:bdr w:val="none" w:sz="0" w:space="0" w:color="auto" w:frame="1"/>
        </w:rPr>
        <w:t>3.</w:t>
      </w:r>
      <w:r w:rsidRPr="0050758D">
        <w:rPr>
          <w:rFonts w:ascii="Times New Roman" w:hAnsi="Times New Roman" w:cs="Times New Roman"/>
          <w:i w:val="0"/>
          <w:color w:val="auto"/>
          <w:sz w:val="26"/>
          <w:szCs w:val="26"/>
          <w:u w:val="single"/>
          <w:bdr w:val="none" w:sz="0" w:space="0" w:color="auto" w:frame="1"/>
        </w:rPr>
        <w:t> </w:t>
      </w:r>
      <w:r w:rsidR="004E0D10" w:rsidRPr="0050758D">
        <w:rPr>
          <w:rFonts w:ascii="Times New Roman" w:hAnsi="Times New Roman" w:cs="Times New Roman"/>
          <w:i w:val="0"/>
          <w:color w:val="auto"/>
          <w:sz w:val="26"/>
          <w:szCs w:val="26"/>
          <w:u w:val="single"/>
          <w:bdr w:val="none" w:sz="0" w:space="0" w:color="auto" w:frame="1"/>
        </w:rPr>
        <w:t>Fixation of</w:t>
      </w:r>
      <w:r w:rsidRPr="0050758D">
        <w:rPr>
          <w:rFonts w:ascii="Times New Roman" w:hAnsi="Times New Roman" w:cs="Times New Roman"/>
          <w:i w:val="0"/>
          <w:color w:val="auto"/>
          <w:sz w:val="26"/>
          <w:szCs w:val="26"/>
          <w:u w:val="single"/>
          <w:bdr w:val="none" w:sz="0" w:space="0" w:color="auto" w:frame="1"/>
        </w:rPr>
        <w:t xml:space="preserve"> Prices:</w:t>
      </w:r>
    </w:p>
    <w:p w:rsidR="009C6242" w:rsidRPr="0050758D" w:rsidRDefault="009C6242" w:rsidP="0050758D">
      <w:pPr>
        <w:pStyle w:val="NormalWeb"/>
        <w:shd w:val="clear" w:color="auto" w:fill="FFFFFF"/>
        <w:spacing w:before="0" w:beforeAutospacing="0" w:after="288" w:afterAutospacing="0" w:line="360" w:lineRule="auto"/>
        <w:jc w:val="both"/>
        <w:textAlignment w:val="baseline"/>
        <w:rPr>
          <w:sz w:val="26"/>
          <w:szCs w:val="26"/>
        </w:rPr>
      </w:pPr>
      <w:r w:rsidRPr="0050758D">
        <w:rPr>
          <w:sz w:val="26"/>
          <w:szCs w:val="26"/>
        </w:rPr>
        <w:t>In many cases a firm is able to fix a price for its products on the basis of the cost of production. In such a case, price cannot be properly fixed if no proper figures of cost are available. In case of big contracts, no quotation can be made unless the cost of completing that contract can be ascertained.</w:t>
      </w:r>
    </w:p>
    <w:p w:rsidR="001B577E" w:rsidRPr="0050758D" w:rsidRDefault="001B577E" w:rsidP="0050758D">
      <w:pPr>
        <w:pStyle w:val="Heading4"/>
        <w:shd w:val="clear" w:color="auto" w:fill="FFFFFF"/>
        <w:spacing w:before="0" w:line="360" w:lineRule="auto"/>
        <w:jc w:val="both"/>
        <w:textAlignment w:val="baseline"/>
        <w:rPr>
          <w:rFonts w:ascii="Times New Roman" w:hAnsi="Times New Roman" w:cs="Times New Roman"/>
          <w:i w:val="0"/>
          <w:color w:val="auto"/>
          <w:sz w:val="26"/>
          <w:szCs w:val="26"/>
          <w:u w:val="single"/>
        </w:rPr>
      </w:pPr>
      <w:r w:rsidRPr="004E0D10">
        <w:rPr>
          <w:rFonts w:ascii="Times New Roman" w:hAnsi="Times New Roman" w:cs="Times New Roman"/>
          <w:i w:val="0"/>
          <w:color w:val="auto"/>
          <w:sz w:val="26"/>
          <w:szCs w:val="26"/>
          <w:bdr w:val="none" w:sz="0" w:space="0" w:color="auto" w:frame="1"/>
        </w:rPr>
        <w:t>4.</w:t>
      </w:r>
      <w:r w:rsidRPr="0050758D">
        <w:rPr>
          <w:rFonts w:ascii="Times New Roman" w:hAnsi="Times New Roman" w:cs="Times New Roman"/>
          <w:i w:val="0"/>
          <w:color w:val="auto"/>
          <w:sz w:val="26"/>
          <w:szCs w:val="26"/>
          <w:u w:val="single"/>
          <w:bdr w:val="none" w:sz="0" w:space="0" w:color="auto" w:frame="1"/>
        </w:rPr>
        <w:t> Guide in Reducing Prices:</w:t>
      </w:r>
    </w:p>
    <w:p w:rsidR="001B577E" w:rsidRPr="0050758D" w:rsidRDefault="001B577E" w:rsidP="0050758D">
      <w:pPr>
        <w:pStyle w:val="NormalWeb"/>
        <w:shd w:val="clear" w:color="auto" w:fill="FFFFFF"/>
        <w:spacing w:before="0" w:beforeAutospacing="0" w:after="288" w:afterAutospacing="0" w:line="360" w:lineRule="auto"/>
        <w:jc w:val="both"/>
        <w:textAlignment w:val="baseline"/>
        <w:rPr>
          <w:sz w:val="26"/>
          <w:szCs w:val="26"/>
          <w:shd w:val="clear" w:color="auto" w:fill="FFFFFF"/>
        </w:rPr>
      </w:pPr>
      <w:r w:rsidRPr="0050758D">
        <w:rPr>
          <w:sz w:val="26"/>
          <w:szCs w:val="26"/>
          <w:shd w:val="clear" w:color="auto" w:fill="FFFFFF"/>
        </w:rPr>
        <w:t>In certain periods it becomes necessary to reduce the price even below the total cost. This will be so when there is a depression or slump. Costs, properly ascertained, will guide management in this direction.</w:t>
      </w:r>
    </w:p>
    <w:p w:rsidR="001B577E" w:rsidRPr="0050758D" w:rsidRDefault="001B577E" w:rsidP="0050758D">
      <w:pPr>
        <w:pStyle w:val="Heading4"/>
        <w:shd w:val="clear" w:color="auto" w:fill="FFFFFF"/>
        <w:spacing w:before="0" w:line="360" w:lineRule="auto"/>
        <w:jc w:val="both"/>
        <w:textAlignment w:val="baseline"/>
        <w:rPr>
          <w:rFonts w:ascii="Times New Roman" w:hAnsi="Times New Roman" w:cs="Times New Roman"/>
          <w:i w:val="0"/>
          <w:color w:val="auto"/>
          <w:sz w:val="26"/>
          <w:szCs w:val="26"/>
          <w:u w:val="single"/>
        </w:rPr>
      </w:pPr>
      <w:r w:rsidRPr="004E0D10">
        <w:rPr>
          <w:rFonts w:ascii="Times New Roman" w:hAnsi="Times New Roman" w:cs="Times New Roman"/>
          <w:i w:val="0"/>
          <w:color w:val="auto"/>
          <w:sz w:val="26"/>
          <w:szCs w:val="26"/>
          <w:bdr w:val="none" w:sz="0" w:space="0" w:color="auto" w:frame="1"/>
        </w:rPr>
        <w:t>5.</w:t>
      </w:r>
      <w:r w:rsidRPr="0050758D">
        <w:rPr>
          <w:rFonts w:ascii="Times New Roman" w:hAnsi="Times New Roman" w:cs="Times New Roman"/>
          <w:i w:val="0"/>
          <w:color w:val="auto"/>
          <w:sz w:val="26"/>
          <w:szCs w:val="26"/>
          <w:u w:val="single"/>
          <w:bdr w:val="none" w:sz="0" w:space="0" w:color="auto" w:frame="1"/>
        </w:rPr>
        <w:t> Information for Proper Planning:</w:t>
      </w:r>
    </w:p>
    <w:p w:rsidR="001B577E" w:rsidRPr="0050758D" w:rsidRDefault="001B577E" w:rsidP="0050758D">
      <w:pPr>
        <w:pStyle w:val="NormalWeb"/>
        <w:shd w:val="clear" w:color="auto" w:fill="FFFFFF"/>
        <w:spacing w:before="0" w:beforeAutospacing="0" w:after="288" w:afterAutospacing="0" w:line="360" w:lineRule="auto"/>
        <w:jc w:val="both"/>
        <w:textAlignment w:val="baseline"/>
        <w:rPr>
          <w:sz w:val="26"/>
          <w:szCs w:val="26"/>
        </w:rPr>
      </w:pPr>
      <w:r w:rsidRPr="0050758D">
        <w:rPr>
          <w:sz w:val="26"/>
          <w:szCs w:val="26"/>
        </w:rPr>
        <w:t>For a proper system of Costing, it is necessary to have detailed information about the facilities available about machine and labour capacity. This helps in proper planning of work so that no section is overworked and no section remains idle.</w:t>
      </w:r>
    </w:p>
    <w:p w:rsidR="00165708" w:rsidRPr="0050758D" w:rsidRDefault="00165708" w:rsidP="0050758D">
      <w:pPr>
        <w:pStyle w:val="NormalWeb"/>
        <w:shd w:val="clear" w:color="auto" w:fill="FFFFFF"/>
        <w:spacing w:before="0" w:beforeAutospacing="0" w:after="0" w:afterAutospacing="0" w:line="360" w:lineRule="auto"/>
        <w:jc w:val="both"/>
        <w:textAlignment w:val="baseline"/>
        <w:rPr>
          <w:sz w:val="26"/>
          <w:szCs w:val="26"/>
        </w:rPr>
      </w:pPr>
      <w:r w:rsidRPr="0050758D">
        <w:rPr>
          <w:rStyle w:val="Strong"/>
          <w:sz w:val="26"/>
          <w:szCs w:val="26"/>
          <w:bdr w:val="none" w:sz="0" w:space="0" w:color="auto" w:frame="1"/>
        </w:rPr>
        <w:t>Some of the disadvantages of Cost Accounting are as follows:</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u w:val="single"/>
          <w:lang w:val="en-US"/>
        </w:rPr>
      </w:pPr>
      <w:r w:rsidRPr="004E0D10">
        <w:rPr>
          <w:rFonts w:ascii="Times New Roman" w:eastAsia="Times New Roman" w:hAnsi="Times New Roman" w:cs="Times New Roman"/>
          <w:b/>
          <w:bCs/>
          <w:sz w:val="26"/>
          <w:szCs w:val="26"/>
          <w:bdr w:val="none" w:sz="0" w:space="0" w:color="auto" w:frame="1"/>
          <w:lang w:val="en-US"/>
        </w:rPr>
        <w:t>1.</w:t>
      </w:r>
      <w:r w:rsidRPr="0050758D">
        <w:rPr>
          <w:rFonts w:ascii="Times New Roman" w:eastAsia="Times New Roman" w:hAnsi="Times New Roman" w:cs="Times New Roman"/>
          <w:b/>
          <w:bCs/>
          <w:sz w:val="26"/>
          <w:szCs w:val="26"/>
          <w:u w:val="single"/>
          <w:lang w:val="en-US"/>
        </w:rPr>
        <w:t xml:space="preserve"> </w:t>
      </w:r>
      <w:r w:rsidRPr="0050758D">
        <w:rPr>
          <w:rFonts w:ascii="Times New Roman" w:eastAsia="Times New Roman" w:hAnsi="Times New Roman" w:cs="Times New Roman"/>
          <w:b/>
          <w:bCs/>
          <w:sz w:val="26"/>
          <w:szCs w:val="26"/>
          <w:u w:val="single"/>
          <w:bdr w:val="none" w:sz="0" w:space="0" w:color="auto" w:frame="1"/>
          <w:lang w:val="en-US"/>
        </w:rPr>
        <w:t>Lack of uniformity:</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lang w:val="en-US"/>
        </w:rPr>
      </w:pPr>
      <w:r w:rsidRPr="0050758D">
        <w:rPr>
          <w:rFonts w:ascii="Times New Roman" w:eastAsia="Times New Roman" w:hAnsi="Times New Roman" w:cs="Times New Roman"/>
          <w:sz w:val="26"/>
          <w:szCs w:val="26"/>
          <w:bdr w:val="none" w:sz="0" w:space="0" w:color="auto" w:frame="1"/>
          <w:lang w:val="en-US"/>
        </w:rPr>
        <w:lastRenderedPageBreak/>
        <w:t>Cost accounting lacks a uniform procedure. It is possible that two equally competent cost accountants may arrive at different results from the same information. Keeping this limitation in view, all cost accounting results can be as mere estimates.</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u w:val="single"/>
          <w:lang w:val="en-US"/>
        </w:rPr>
      </w:pPr>
      <w:r w:rsidRPr="004E0D10">
        <w:rPr>
          <w:rFonts w:ascii="Times New Roman" w:eastAsia="Times New Roman" w:hAnsi="Times New Roman" w:cs="Times New Roman"/>
          <w:b/>
          <w:bCs/>
          <w:sz w:val="26"/>
          <w:szCs w:val="26"/>
          <w:bdr w:val="none" w:sz="0" w:space="0" w:color="auto" w:frame="1"/>
          <w:lang w:val="en-US"/>
        </w:rPr>
        <w:t>2.</w:t>
      </w:r>
      <w:r w:rsidRPr="0050758D">
        <w:rPr>
          <w:rFonts w:ascii="Times New Roman" w:eastAsia="Times New Roman" w:hAnsi="Times New Roman" w:cs="Times New Roman"/>
          <w:b/>
          <w:bCs/>
          <w:sz w:val="26"/>
          <w:szCs w:val="26"/>
          <w:u w:val="single"/>
          <w:lang w:val="en-US"/>
        </w:rPr>
        <w:t xml:space="preserve"> </w:t>
      </w:r>
      <w:r w:rsidRPr="0050758D">
        <w:rPr>
          <w:rFonts w:ascii="Times New Roman" w:eastAsia="Times New Roman" w:hAnsi="Times New Roman" w:cs="Times New Roman"/>
          <w:b/>
          <w:bCs/>
          <w:sz w:val="26"/>
          <w:szCs w:val="26"/>
          <w:u w:val="single"/>
          <w:bdr w:val="none" w:sz="0" w:space="0" w:color="auto" w:frame="1"/>
          <w:lang w:val="en-US"/>
        </w:rPr>
        <w:t>Conceptual diversity:</w:t>
      </w:r>
      <w:r w:rsidRPr="0050758D">
        <w:rPr>
          <w:rFonts w:ascii="Times New Roman" w:eastAsia="Times New Roman" w:hAnsi="Times New Roman" w:cs="Times New Roman"/>
          <w:sz w:val="26"/>
          <w:szCs w:val="26"/>
          <w:u w:val="single"/>
          <w:bdr w:val="none" w:sz="0" w:space="0" w:color="auto" w:frame="1"/>
          <w:lang w:val="en-US"/>
        </w:rPr>
        <w:t> </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lang w:val="en-US"/>
        </w:rPr>
      </w:pPr>
      <w:r w:rsidRPr="0050758D">
        <w:rPr>
          <w:rFonts w:ascii="Times New Roman" w:eastAsia="Times New Roman" w:hAnsi="Times New Roman" w:cs="Times New Roman"/>
          <w:sz w:val="26"/>
          <w:szCs w:val="26"/>
          <w:bdr w:val="none" w:sz="0" w:space="0" w:color="auto" w:frame="1"/>
          <w:lang w:val="en-US"/>
        </w:rPr>
        <w:t>There are a large number of conventions and flexible factors such as classification of cost into its elements, issue materials on average or standards price, apportionment of overhead expenses, arbitrary allocation of joint costs, division of overhead into fixed and various and variable costs, division of cost into normal and abnormal and controllable and non-controllable and adoption of marginal and standard costs due to which it becomes difficult to have exact costs. In which a contacts, the reliable of cost accounting might be low.</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u w:val="single"/>
          <w:lang w:val="en-US"/>
        </w:rPr>
      </w:pPr>
      <w:r w:rsidRPr="004E0D10">
        <w:rPr>
          <w:rFonts w:ascii="Times New Roman" w:eastAsia="Times New Roman" w:hAnsi="Times New Roman" w:cs="Times New Roman"/>
          <w:b/>
          <w:bCs/>
          <w:sz w:val="26"/>
          <w:szCs w:val="26"/>
          <w:bdr w:val="none" w:sz="0" w:space="0" w:color="auto" w:frame="1"/>
          <w:lang w:val="en-US"/>
        </w:rPr>
        <w:t>3.</w:t>
      </w:r>
      <w:r w:rsidRPr="0050758D">
        <w:rPr>
          <w:rFonts w:ascii="Times New Roman" w:eastAsia="Times New Roman" w:hAnsi="Times New Roman" w:cs="Times New Roman"/>
          <w:b/>
          <w:bCs/>
          <w:sz w:val="26"/>
          <w:szCs w:val="26"/>
          <w:u w:val="single"/>
          <w:lang w:val="en-US"/>
        </w:rPr>
        <w:t xml:space="preserve"> </w:t>
      </w:r>
      <w:r w:rsidRPr="0050758D">
        <w:rPr>
          <w:rFonts w:ascii="Times New Roman" w:eastAsia="Times New Roman" w:hAnsi="Times New Roman" w:cs="Times New Roman"/>
          <w:b/>
          <w:bCs/>
          <w:sz w:val="26"/>
          <w:szCs w:val="26"/>
          <w:u w:val="single"/>
          <w:bdr w:val="none" w:sz="0" w:space="0" w:color="auto" w:frame="1"/>
          <w:lang w:val="en-US"/>
        </w:rPr>
        <w:t>Costly:</w:t>
      </w:r>
      <w:r w:rsidRPr="0050758D">
        <w:rPr>
          <w:rFonts w:ascii="Times New Roman" w:eastAsia="Times New Roman" w:hAnsi="Times New Roman" w:cs="Times New Roman"/>
          <w:sz w:val="26"/>
          <w:szCs w:val="26"/>
          <w:u w:val="single"/>
          <w:bdr w:val="none" w:sz="0" w:space="0" w:color="auto" w:frame="1"/>
          <w:lang w:val="en-US"/>
        </w:rPr>
        <w:t> </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lang w:val="en-US"/>
        </w:rPr>
      </w:pPr>
      <w:r w:rsidRPr="0050758D">
        <w:rPr>
          <w:rFonts w:ascii="Times New Roman" w:eastAsia="Times New Roman" w:hAnsi="Times New Roman" w:cs="Times New Roman"/>
          <w:sz w:val="26"/>
          <w:szCs w:val="26"/>
          <w:bdr w:val="none" w:sz="0" w:space="0" w:color="auto" w:frame="1"/>
          <w:lang w:val="en-US"/>
        </w:rPr>
        <w:t>There are many formalities which are to be observed by a small and medium size concerned due to which the establishment and running costs are so much that it becomes difficult for their concerned to afford us cost. Thus it can be used only by big concerned.</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u w:val="single"/>
          <w:lang w:val="en-US"/>
        </w:rPr>
      </w:pPr>
      <w:r w:rsidRPr="004E0D10">
        <w:rPr>
          <w:rFonts w:ascii="Times New Roman" w:eastAsia="Times New Roman" w:hAnsi="Times New Roman" w:cs="Times New Roman"/>
          <w:b/>
          <w:bCs/>
          <w:sz w:val="26"/>
          <w:szCs w:val="26"/>
          <w:bdr w:val="none" w:sz="0" w:space="0" w:color="auto" w:frame="1"/>
          <w:lang w:val="en-US"/>
        </w:rPr>
        <w:t>4.</w:t>
      </w:r>
      <w:r w:rsidRPr="0050758D">
        <w:rPr>
          <w:rFonts w:ascii="Times New Roman" w:eastAsia="Times New Roman" w:hAnsi="Times New Roman" w:cs="Times New Roman"/>
          <w:b/>
          <w:bCs/>
          <w:sz w:val="26"/>
          <w:szCs w:val="26"/>
          <w:u w:val="single"/>
          <w:lang w:val="en-US"/>
        </w:rPr>
        <w:t xml:space="preserve"> </w:t>
      </w:r>
      <w:r w:rsidRPr="0050758D">
        <w:rPr>
          <w:rFonts w:ascii="Times New Roman" w:eastAsia="Times New Roman" w:hAnsi="Times New Roman" w:cs="Times New Roman"/>
          <w:b/>
          <w:bCs/>
          <w:sz w:val="26"/>
          <w:szCs w:val="26"/>
          <w:u w:val="single"/>
          <w:bdr w:val="none" w:sz="0" w:space="0" w:color="auto" w:frame="1"/>
          <w:lang w:val="en-US"/>
        </w:rPr>
        <w:t>Ignorance of futuristic situation:</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lang w:val="en-US"/>
        </w:rPr>
      </w:pPr>
      <w:r w:rsidRPr="0050758D">
        <w:rPr>
          <w:rFonts w:ascii="Times New Roman" w:eastAsia="Times New Roman" w:hAnsi="Times New Roman" w:cs="Times New Roman"/>
          <w:sz w:val="26"/>
          <w:szCs w:val="26"/>
          <w:bdr w:val="none" w:sz="0" w:space="0" w:color="auto" w:frame="1"/>
          <w:lang w:val="en-US"/>
        </w:rPr>
        <w:t>The contribution of cost accounting for heading futures situation has not been much for example, it is has not evolved so far any tool for heading inflation situation.</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u w:val="single"/>
          <w:lang w:val="en-US"/>
        </w:rPr>
      </w:pPr>
      <w:r w:rsidRPr="004E0D10">
        <w:rPr>
          <w:rFonts w:ascii="Times New Roman" w:eastAsia="Times New Roman" w:hAnsi="Times New Roman" w:cs="Times New Roman"/>
          <w:b/>
          <w:bCs/>
          <w:sz w:val="26"/>
          <w:szCs w:val="26"/>
          <w:bdr w:val="none" w:sz="0" w:space="0" w:color="auto" w:frame="1"/>
          <w:lang w:val="en-US"/>
        </w:rPr>
        <w:t>5.</w:t>
      </w:r>
      <w:r w:rsidRPr="0050758D">
        <w:rPr>
          <w:rFonts w:ascii="Times New Roman" w:eastAsia="Times New Roman" w:hAnsi="Times New Roman" w:cs="Times New Roman"/>
          <w:b/>
          <w:bCs/>
          <w:sz w:val="26"/>
          <w:szCs w:val="26"/>
          <w:u w:val="single"/>
          <w:lang w:val="en-US"/>
        </w:rPr>
        <w:t xml:space="preserve"> </w:t>
      </w:r>
      <w:r w:rsidRPr="0050758D">
        <w:rPr>
          <w:rFonts w:ascii="Times New Roman" w:eastAsia="Times New Roman" w:hAnsi="Times New Roman" w:cs="Times New Roman"/>
          <w:b/>
          <w:bCs/>
          <w:sz w:val="26"/>
          <w:szCs w:val="26"/>
          <w:u w:val="single"/>
          <w:bdr w:val="none" w:sz="0" w:space="0" w:color="auto" w:frame="1"/>
          <w:lang w:val="en-US"/>
        </w:rPr>
        <w:t>Lack of double entry systems:</w:t>
      </w:r>
    </w:p>
    <w:p w:rsidR="00031A29" w:rsidRPr="0050758D" w:rsidRDefault="00165708" w:rsidP="0050758D">
      <w:pPr>
        <w:shd w:val="clear" w:color="auto" w:fill="FFFFFF"/>
        <w:spacing w:after="0" w:line="360" w:lineRule="auto"/>
        <w:jc w:val="both"/>
        <w:textAlignment w:val="baseline"/>
        <w:rPr>
          <w:rFonts w:ascii="Times New Roman" w:eastAsia="Times New Roman" w:hAnsi="Times New Roman" w:cs="Times New Roman"/>
          <w:sz w:val="26"/>
          <w:szCs w:val="26"/>
          <w:lang w:val="en-US"/>
        </w:rPr>
      </w:pPr>
      <w:r w:rsidRPr="0050758D">
        <w:rPr>
          <w:rFonts w:ascii="Times New Roman" w:eastAsia="Times New Roman" w:hAnsi="Times New Roman" w:cs="Times New Roman"/>
          <w:sz w:val="26"/>
          <w:szCs w:val="26"/>
          <w:bdr w:val="none" w:sz="0" w:space="0" w:color="auto" w:frame="1"/>
          <w:lang w:val="en-US"/>
        </w:rPr>
        <w:t xml:space="preserve">Under cost accounting a </w:t>
      </w:r>
      <w:r w:rsidR="00031A29" w:rsidRPr="0050758D">
        <w:rPr>
          <w:rFonts w:ascii="Times New Roman" w:eastAsia="Times New Roman" w:hAnsi="Times New Roman" w:cs="Times New Roman"/>
          <w:sz w:val="26"/>
          <w:szCs w:val="26"/>
          <w:bdr w:val="none" w:sz="0" w:space="0" w:color="auto" w:frame="1"/>
          <w:lang w:val="en-US"/>
        </w:rPr>
        <w:t>double entry system is not adopted that does not enable to checks the arithmetic's accuracy of the transaction and locate the errors.</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u w:val="single"/>
          <w:lang w:val="en-US"/>
        </w:rPr>
      </w:pPr>
      <w:r w:rsidRPr="004E0D10">
        <w:rPr>
          <w:rFonts w:ascii="Times New Roman" w:eastAsia="Times New Roman" w:hAnsi="Times New Roman" w:cs="Times New Roman"/>
          <w:b/>
          <w:bCs/>
          <w:sz w:val="26"/>
          <w:szCs w:val="26"/>
          <w:bdr w:val="none" w:sz="0" w:space="0" w:color="auto" w:frame="1"/>
          <w:lang w:val="en-US"/>
        </w:rPr>
        <w:t>6.</w:t>
      </w:r>
      <w:r w:rsidRPr="0050758D">
        <w:rPr>
          <w:rFonts w:ascii="Times New Roman" w:eastAsia="Times New Roman" w:hAnsi="Times New Roman" w:cs="Times New Roman"/>
          <w:b/>
          <w:bCs/>
          <w:sz w:val="26"/>
          <w:szCs w:val="26"/>
          <w:u w:val="single"/>
          <w:lang w:val="en-US"/>
        </w:rPr>
        <w:t xml:space="preserve"> </w:t>
      </w:r>
      <w:r w:rsidRPr="0050758D">
        <w:rPr>
          <w:rFonts w:ascii="Times New Roman" w:eastAsia="Times New Roman" w:hAnsi="Times New Roman" w:cs="Times New Roman"/>
          <w:b/>
          <w:bCs/>
          <w:sz w:val="26"/>
          <w:szCs w:val="26"/>
          <w:u w:val="single"/>
          <w:bdr w:val="none" w:sz="0" w:space="0" w:color="auto" w:frame="1"/>
          <w:lang w:val="en-US"/>
        </w:rPr>
        <w:t>Developing stage:</w:t>
      </w:r>
      <w:r w:rsidRPr="0050758D">
        <w:rPr>
          <w:rFonts w:ascii="Times New Roman" w:eastAsia="Times New Roman" w:hAnsi="Times New Roman" w:cs="Times New Roman"/>
          <w:sz w:val="26"/>
          <w:szCs w:val="26"/>
          <w:u w:val="single"/>
          <w:bdr w:val="none" w:sz="0" w:space="0" w:color="auto" w:frame="1"/>
          <w:lang w:val="en-US"/>
        </w:rPr>
        <w:t> </w:t>
      </w:r>
    </w:p>
    <w:p w:rsidR="00031A29" w:rsidRPr="0050758D" w:rsidRDefault="00031A29" w:rsidP="0050758D">
      <w:pPr>
        <w:shd w:val="clear" w:color="auto" w:fill="FFFFFF"/>
        <w:spacing w:after="0" w:line="360" w:lineRule="auto"/>
        <w:jc w:val="both"/>
        <w:textAlignment w:val="baseline"/>
        <w:rPr>
          <w:rFonts w:ascii="Times New Roman" w:eastAsia="Times New Roman" w:hAnsi="Times New Roman" w:cs="Times New Roman"/>
          <w:sz w:val="26"/>
          <w:szCs w:val="26"/>
          <w:bdr w:val="none" w:sz="0" w:space="0" w:color="auto" w:frame="1"/>
          <w:lang w:val="en-US"/>
        </w:rPr>
      </w:pPr>
      <w:r w:rsidRPr="0050758D">
        <w:rPr>
          <w:rFonts w:ascii="Times New Roman" w:eastAsia="Times New Roman" w:hAnsi="Times New Roman" w:cs="Times New Roman"/>
          <w:sz w:val="26"/>
          <w:szCs w:val="26"/>
          <w:bdr w:val="none" w:sz="0" w:space="0" w:color="auto" w:frame="1"/>
          <w:lang w:val="en-US"/>
        </w:rPr>
        <w:t>Cost accounting is to development stage since its principle concepts and conversions are not fully developed.</w:t>
      </w:r>
    </w:p>
    <w:p w:rsidR="00E56905" w:rsidRDefault="00E56905" w:rsidP="00E56905">
      <w:pPr>
        <w:spacing w:line="360" w:lineRule="auto"/>
        <w:jc w:val="both"/>
        <w:rPr>
          <w:rFonts w:ascii="Times New Roman" w:eastAsia="Times New Roman" w:hAnsi="Times New Roman" w:cs="Times New Roman"/>
          <w:sz w:val="26"/>
          <w:szCs w:val="26"/>
          <w:bdr w:val="none" w:sz="0" w:space="0" w:color="auto" w:frame="1"/>
          <w:lang w:val="en-US"/>
        </w:rPr>
      </w:pPr>
    </w:p>
    <w:p w:rsidR="00E56905" w:rsidRPr="00E56905" w:rsidRDefault="00E56905" w:rsidP="00E56905">
      <w:pPr>
        <w:spacing w:line="360" w:lineRule="auto"/>
        <w:jc w:val="both"/>
        <w:rPr>
          <w:rFonts w:ascii="Times New Roman" w:hAnsi="Times New Roman" w:cs="Times New Roman"/>
          <w:b/>
          <w:sz w:val="26"/>
          <w:szCs w:val="26"/>
        </w:rPr>
      </w:pPr>
      <w:r w:rsidRPr="00E56905">
        <w:rPr>
          <w:rFonts w:ascii="Times New Roman" w:hAnsi="Times New Roman" w:cs="Times New Roman"/>
          <w:sz w:val="26"/>
          <w:szCs w:val="26"/>
        </w:rPr>
        <w:t>Q6</w:t>
      </w:r>
      <w:r>
        <w:rPr>
          <w:rFonts w:ascii="Times New Roman" w:hAnsi="Times New Roman" w:cs="Times New Roman"/>
          <w:sz w:val="26"/>
          <w:szCs w:val="26"/>
        </w:rPr>
        <w:t xml:space="preserve"> </w:t>
      </w:r>
      <w:r w:rsidRPr="00E56905">
        <w:rPr>
          <w:rFonts w:ascii="Times New Roman" w:hAnsi="Times New Roman" w:cs="Times New Roman"/>
          <w:b/>
          <w:sz w:val="26"/>
          <w:szCs w:val="26"/>
        </w:rPr>
        <w:t>What is a cost sheet? Explain its advantages.</w:t>
      </w:r>
      <w:r w:rsidR="002E5B9A" w:rsidRPr="00E56905">
        <w:rPr>
          <w:rFonts w:ascii="Times New Roman" w:hAnsi="Times New Roman" w:cs="Times New Roman"/>
          <w:b/>
          <w:sz w:val="26"/>
          <w:szCs w:val="26"/>
        </w:rPr>
        <w:t xml:space="preserve"> </w:t>
      </w:r>
    </w:p>
    <w:p w:rsidR="002E5B9A" w:rsidRPr="00E56905" w:rsidRDefault="00E56905" w:rsidP="00E56905">
      <w:pPr>
        <w:spacing w:line="360" w:lineRule="auto"/>
        <w:jc w:val="both"/>
        <w:rPr>
          <w:rFonts w:ascii="Times New Roman" w:hAnsi="Times New Roman" w:cs="Times New Roman"/>
          <w:sz w:val="26"/>
          <w:szCs w:val="26"/>
        </w:rPr>
      </w:pPr>
      <w:r w:rsidRPr="00E56905">
        <w:rPr>
          <w:rFonts w:ascii="Times New Roman" w:hAnsi="Times New Roman" w:cs="Times New Roman"/>
          <w:b/>
          <w:sz w:val="26"/>
          <w:szCs w:val="26"/>
          <w:u w:val="single"/>
        </w:rPr>
        <w:t>Answer</w:t>
      </w:r>
      <w:r>
        <w:rPr>
          <w:rFonts w:ascii="Times New Roman" w:hAnsi="Times New Roman" w:cs="Times New Roman"/>
          <w:sz w:val="26"/>
          <w:szCs w:val="26"/>
        </w:rPr>
        <w:t xml:space="preserve"> - </w:t>
      </w:r>
      <w:r w:rsidR="002E5B9A" w:rsidRPr="00E56905">
        <w:rPr>
          <w:rFonts w:ascii="Times New Roman" w:hAnsi="Times New Roman" w:cs="Times New Roman"/>
          <w:sz w:val="26"/>
          <w:szCs w:val="26"/>
        </w:rPr>
        <w:t xml:space="preserve">Cost sheet or statement of cost is a statement prepared at a given interval of time showing the various elements of costs of a product or a service or a job in total as well as per unit of output produced during the period. It is presented in a columnar </w:t>
      </w:r>
      <w:r w:rsidR="002E5B9A" w:rsidRPr="00E56905">
        <w:rPr>
          <w:rFonts w:ascii="Times New Roman" w:hAnsi="Times New Roman" w:cs="Times New Roman"/>
          <w:sz w:val="26"/>
          <w:szCs w:val="26"/>
        </w:rPr>
        <w:lastRenderedPageBreak/>
        <w:t xml:space="preserve">form and </w:t>
      </w:r>
      <w:r w:rsidR="002E5B9A" w:rsidRPr="00E56905">
        <w:rPr>
          <w:rFonts w:ascii="Times New Roman" w:hAnsi="Times New Roman" w:cs="Times New Roman"/>
          <w:sz w:val="26"/>
          <w:szCs w:val="26"/>
          <w:shd w:val="clear" w:color="auto" w:fill="FFFFFF"/>
        </w:rPr>
        <w:t>arranged in a logical order under different heads. It is prepared to show the detailed cost of the total output for a certain period.</w:t>
      </w:r>
    </w:p>
    <w:p w:rsidR="002E5B9A" w:rsidRPr="0050758D" w:rsidRDefault="002E5B9A" w:rsidP="0050758D">
      <w:pPr>
        <w:pStyle w:val="ListParagraph"/>
        <w:spacing w:line="360" w:lineRule="auto"/>
        <w:jc w:val="both"/>
        <w:rPr>
          <w:rFonts w:ascii="Times New Roman" w:hAnsi="Times New Roman" w:cs="Times New Roman"/>
          <w:sz w:val="26"/>
          <w:szCs w:val="26"/>
        </w:rPr>
      </w:pPr>
      <w:r w:rsidRPr="0050758D">
        <w:rPr>
          <w:rFonts w:ascii="Times New Roman" w:hAnsi="Times New Roman" w:cs="Times New Roman"/>
          <w:sz w:val="26"/>
          <w:szCs w:val="26"/>
          <w:shd w:val="clear" w:color="auto" w:fill="FFFFFF"/>
        </w:rPr>
        <w:t>It is only a memorandum statement and does not form part of the double entry system. Additional columns can be provided to indicate cost per unit at different stages of production or to enable comparison to be made of the current costs with that of historical costs.</w:t>
      </w:r>
    </w:p>
    <w:p w:rsidR="002E5B9A" w:rsidRPr="0050758D" w:rsidRDefault="002E5B9A" w:rsidP="0050758D">
      <w:pPr>
        <w:shd w:val="clear" w:color="auto" w:fill="FFFFFF"/>
        <w:spacing w:after="0" w:line="360" w:lineRule="auto"/>
        <w:jc w:val="both"/>
        <w:textAlignment w:val="baseline"/>
        <w:outlineLvl w:val="3"/>
        <w:rPr>
          <w:rFonts w:ascii="Times New Roman" w:eastAsia="Times New Roman" w:hAnsi="Times New Roman" w:cs="Times New Roman"/>
          <w:b/>
          <w:bCs/>
          <w:sz w:val="26"/>
          <w:szCs w:val="26"/>
          <w:u w:val="single"/>
        </w:rPr>
      </w:pPr>
      <w:r w:rsidRPr="0050758D">
        <w:rPr>
          <w:rFonts w:ascii="Times New Roman" w:eastAsia="Times New Roman" w:hAnsi="Times New Roman" w:cs="Times New Roman"/>
          <w:b/>
          <w:bCs/>
          <w:sz w:val="26"/>
          <w:szCs w:val="26"/>
          <w:u w:val="single"/>
          <w:bdr w:val="none" w:sz="0" w:space="0" w:color="auto" w:frame="1"/>
        </w:rPr>
        <w:t>Advantages of Cost Sheet:</w:t>
      </w:r>
    </w:p>
    <w:p w:rsidR="002E5B9A" w:rsidRPr="0050758D" w:rsidRDefault="002E5B9A" w:rsidP="0050758D">
      <w:p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bCs/>
          <w:sz w:val="26"/>
          <w:szCs w:val="26"/>
          <w:bdr w:val="none" w:sz="0" w:space="0" w:color="auto" w:frame="1"/>
        </w:rPr>
        <w:t>The main advantages of a cost sheet are:</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It indicates the break-up of the total cost by elements, i.e. material, labour, overheads, etc.</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i/>
          <w:iCs/>
          <w:sz w:val="26"/>
          <w:szCs w:val="26"/>
          <w:bdr w:val="none" w:sz="0" w:space="0" w:color="auto" w:frame="1"/>
        </w:rPr>
        <w:t> </w:t>
      </w:r>
      <w:r w:rsidRPr="0050758D">
        <w:rPr>
          <w:rFonts w:ascii="Times New Roman" w:eastAsia="Times New Roman" w:hAnsi="Times New Roman" w:cs="Times New Roman"/>
          <w:sz w:val="26"/>
          <w:szCs w:val="26"/>
        </w:rPr>
        <w:t>It discloses the total cost and cost per unit of the units produced.</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i/>
          <w:iCs/>
          <w:sz w:val="26"/>
          <w:szCs w:val="26"/>
          <w:bdr w:val="none" w:sz="0" w:space="0" w:color="auto" w:frame="1"/>
        </w:rPr>
        <w:t> </w:t>
      </w:r>
      <w:r w:rsidRPr="0050758D">
        <w:rPr>
          <w:rFonts w:ascii="Times New Roman" w:eastAsia="Times New Roman" w:hAnsi="Times New Roman" w:cs="Times New Roman"/>
          <w:sz w:val="26"/>
          <w:szCs w:val="26"/>
        </w:rPr>
        <w:t>It facilitates comparison.</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 xml:space="preserve"> It helps the management in fixing selling prices.</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 xml:space="preserve"> It acts as a guide to the management and helps in formulating production policy.</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 xml:space="preserve"> It enables to keep control over cost of production.</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It helps the management in submitting quotations or preparing estimates for tenders.</w:t>
      </w:r>
    </w:p>
    <w:p w:rsidR="002E5B9A" w:rsidRPr="0050758D" w:rsidRDefault="002E5B9A" w:rsidP="0050758D">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It is a simple and useful medium of communication of costs to various levels of management.</w:t>
      </w:r>
    </w:p>
    <w:p w:rsidR="00E56905" w:rsidRDefault="00E56905" w:rsidP="00E56905">
      <w:pPr>
        <w:spacing w:line="360" w:lineRule="auto"/>
        <w:jc w:val="both"/>
        <w:rPr>
          <w:rFonts w:ascii="Times New Roman" w:hAnsi="Times New Roman" w:cs="Times New Roman"/>
          <w:b/>
          <w:sz w:val="26"/>
          <w:szCs w:val="26"/>
        </w:rPr>
      </w:pPr>
    </w:p>
    <w:p w:rsidR="00E56905" w:rsidRPr="00E56905" w:rsidRDefault="00E56905" w:rsidP="00E56905">
      <w:pPr>
        <w:spacing w:line="360" w:lineRule="auto"/>
        <w:jc w:val="both"/>
        <w:rPr>
          <w:rFonts w:ascii="Times New Roman" w:hAnsi="Times New Roman" w:cs="Times New Roman"/>
          <w:b/>
          <w:sz w:val="26"/>
          <w:szCs w:val="26"/>
        </w:rPr>
      </w:pPr>
      <w:r w:rsidRPr="00E56905">
        <w:rPr>
          <w:rFonts w:ascii="Times New Roman" w:hAnsi="Times New Roman" w:cs="Times New Roman"/>
          <w:b/>
          <w:sz w:val="26"/>
          <w:szCs w:val="26"/>
          <w:u w:val="single"/>
        </w:rPr>
        <w:t>COST SHEET</w:t>
      </w:r>
      <w:r>
        <w:rPr>
          <w:rFonts w:ascii="Times New Roman" w:hAnsi="Times New Roman" w:cs="Times New Roman"/>
          <w:b/>
          <w:sz w:val="26"/>
          <w:szCs w:val="26"/>
        </w:rPr>
        <w:t xml:space="preserve"> - </w:t>
      </w:r>
      <w:r w:rsidRPr="0050758D">
        <w:rPr>
          <w:rFonts w:ascii="Times New Roman" w:hAnsi="Times New Roman" w:cs="Times New Roman"/>
          <w:sz w:val="26"/>
          <w:szCs w:val="26"/>
        </w:rPr>
        <w:t>The cost of a product consists of 3 elements – material cost, labour cost and other expenses. These are known as elements of cost.</w:t>
      </w:r>
    </w:p>
    <w:p w:rsidR="00E56905" w:rsidRPr="0050758D" w:rsidRDefault="00E56905" w:rsidP="00E56905">
      <w:pPr>
        <w:spacing w:line="360" w:lineRule="auto"/>
        <w:jc w:val="both"/>
        <w:rPr>
          <w:rFonts w:ascii="Times New Roman" w:hAnsi="Times New Roman" w:cs="Times New Roman"/>
          <w:sz w:val="26"/>
          <w:szCs w:val="26"/>
        </w:rPr>
      </w:pPr>
      <w:r w:rsidRPr="0050758D">
        <w:rPr>
          <w:rFonts w:ascii="Times New Roman" w:hAnsi="Times New Roman" w:cs="Times New Roman"/>
          <w:sz w:val="26"/>
          <w:szCs w:val="26"/>
        </w:rPr>
        <w:t>Cost can be classified as direct cost and Indirect Cost. Thus total cost = direct cost + indirect cost</w:t>
      </w:r>
    </w:p>
    <w:p w:rsidR="00E56905" w:rsidRPr="0050758D" w:rsidRDefault="00E56905" w:rsidP="00E56905">
      <w:pPr>
        <w:spacing w:line="360" w:lineRule="auto"/>
        <w:jc w:val="both"/>
        <w:rPr>
          <w:rFonts w:ascii="Times New Roman" w:hAnsi="Times New Roman" w:cs="Times New Roman"/>
          <w:sz w:val="26"/>
          <w:szCs w:val="26"/>
        </w:rPr>
      </w:pPr>
      <w:r w:rsidRPr="0050758D">
        <w:rPr>
          <w:rFonts w:ascii="Times New Roman" w:hAnsi="Times New Roman" w:cs="Times New Roman"/>
          <w:sz w:val="26"/>
          <w:szCs w:val="26"/>
          <w:u w:val="single"/>
        </w:rPr>
        <w:t>Grouping of cost</w:t>
      </w:r>
      <w:r w:rsidRPr="0050758D">
        <w:rPr>
          <w:rFonts w:ascii="Times New Roman" w:hAnsi="Times New Roman" w:cs="Times New Roman"/>
          <w:sz w:val="26"/>
          <w:szCs w:val="26"/>
        </w:rPr>
        <w:t>:</w:t>
      </w:r>
    </w:p>
    <w:p w:rsidR="00E56905" w:rsidRPr="0050758D" w:rsidRDefault="00E56905" w:rsidP="00E56905">
      <w:pPr>
        <w:pStyle w:val="ListParagraph"/>
        <w:numPr>
          <w:ilvl w:val="0"/>
          <w:numId w:val="16"/>
        </w:numPr>
        <w:spacing w:after="160" w:line="360" w:lineRule="auto"/>
        <w:jc w:val="both"/>
        <w:rPr>
          <w:rFonts w:ascii="Times New Roman" w:hAnsi="Times New Roman" w:cs="Times New Roman"/>
          <w:sz w:val="26"/>
          <w:szCs w:val="26"/>
        </w:rPr>
      </w:pPr>
      <w:r w:rsidRPr="0050758D">
        <w:rPr>
          <w:rFonts w:ascii="Times New Roman" w:hAnsi="Times New Roman" w:cs="Times New Roman"/>
          <w:sz w:val="26"/>
          <w:szCs w:val="26"/>
        </w:rPr>
        <w:t>Prime Cost = direct materials consumed + Direct labour + Direct Expenses</w:t>
      </w:r>
    </w:p>
    <w:p w:rsidR="00E56905" w:rsidRPr="0050758D" w:rsidRDefault="00E56905" w:rsidP="00E56905">
      <w:pPr>
        <w:pStyle w:val="ListParagraph"/>
        <w:numPr>
          <w:ilvl w:val="0"/>
          <w:numId w:val="16"/>
        </w:numPr>
        <w:spacing w:after="160" w:line="360" w:lineRule="auto"/>
        <w:jc w:val="both"/>
        <w:rPr>
          <w:rFonts w:ascii="Times New Roman" w:hAnsi="Times New Roman" w:cs="Times New Roman"/>
          <w:sz w:val="26"/>
          <w:szCs w:val="26"/>
        </w:rPr>
      </w:pPr>
      <w:r w:rsidRPr="0050758D">
        <w:rPr>
          <w:rFonts w:ascii="Times New Roman" w:hAnsi="Times New Roman" w:cs="Times New Roman"/>
          <w:sz w:val="26"/>
          <w:szCs w:val="26"/>
        </w:rPr>
        <w:t>Factory Cost/Work Cost = Prime Cost + factory /work overhead</w:t>
      </w:r>
    </w:p>
    <w:p w:rsidR="00E56905" w:rsidRPr="0050758D" w:rsidRDefault="00E56905" w:rsidP="00E56905">
      <w:pPr>
        <w:pStyle w:val="ListParagraph"/>
        <w:numPr>
          <w:ilvl w:val="0"/>
          <w:numId w:val="16"/>
        </w:numPr>
        <w:spacing w:after="160" w:line="360" w:lineRule="auto"/>
        <w:jc w:val="both"/>
        <w:rPr>
          <w:rFonts w:ascii="Times New Roman" w:hAnsi="Times New Roman" w:cs="Times New Roman"/>
          <w:sz w:val="26"/>
          <w:szCs w:val="26"/>
        </w:rPr>
      </w:pPr>
      <w:r w:rsidRPr="0050758D">
        <w:rPr>
          <w:rFonts w:ascii="Times New Roman" w:hAnsi="Times New Roman" w:cs="Times New Roman"/>
          <w:sz w:val="26"/>
          <w:szCs w:val="26"/>
        </w:rPr>
        <w:lastRenderedPageBreak/>
        <w:t>Cost of Production = work cost + office &amp; administrative overhead</w:t>
      </w:r>
    </w:p>
    <w:p w:rsidR="00E56905" w:rsidRPr="0050758D" w:rsidRDefault="00E56905" w:rsidP="00E56905">
      <w:pPr>
        <w:pStyle w:val="ListParagraph"/>
        <w:numPr>
          <w:ilvl w:val="0"/>
          <w:numId w:val="16"/>
        </w:numPr>
        <w:spacing w:after="160" w:line="360" w:lineRule="auto"/>
        <w:jc w:val="both"/>
        <w:rPr>
          <w:rFonts w:ascii="Times New Roman" w:hAnsi="Times New Roman" w:cs="Times New Roman"/>
          <w:sz w:val="26"/>
          <w:szCs w:val="26"/>
        </w:rPr>
      </w:pPr>
      <w:r w:rsidRPr="0050758D">
        <w:rPr>
          <w:rFonts w:ascii="Times New Roman" w:hAnsi="Times New Roman" w:cs="Times New Roman"/>
          <w:sz w:val="26"/>
          <w:szCs w:val="26"/>
        </w:rPr>
        <w:t>Cost of Sales = Cost of Production + Selling &amp; distribution overhead</w:t>
      </w:r>
    </w:p>
    <w:p w:rsidR="00E56905" w:rsidRPr="0050758D" w:rsidRDefault="00E56905" w:rsidP="00E56905">
      <w:pPr>
        <w:pStyle w:val="ListParagraph"/>
        <w:numPr>
          <w:ilvl w:val="0"/>
          <w:numId w:val="16"/>
        </w:numPr>
        <w:spacing w:after="160" w:line="360" w:lineRule="auto"/>
        <w:jc w:val="both"/>
        <w:rPr>
          <w:rFonts w:ascii="Times New Roman" w:hAnsi="Times New Roman" w:cs="Times New Roman"/>
          <w:sz w:val="26"/>
          <w:szCs w:val="26"/>
        </w:rPr>
      </w:pPr>
      <w:r w:rsidRPr="0050758D">
        <w:rPr>
          <w:rFonts w:ascii="Times New Roman" w:hAnsi="Times New Roman" w:cs="Times New Roman"/>
          <w:sz w:val="26"/>
          <w:szCs w:val="26"/>
        </w:rPr>
        <w:t>Profit = Sales – Total Cost</w:t>
      </w:r>
    </w:p>
    <w:p w:rsidR="002E5B9A" w:rsidRPr="0050758D" w:rsidRDefault="002E5B9A" w:rsidP="0050758D">
      <w:pPr>
        <w:shd w:val="clear" w:color="auto" w:fill="FFFFFF"/>
        <w:spacing w:after="288" w:line="360" w:lineRule="auto"/>
        <w:jc w:val="both"/>
        <w:textAlignment w:val="baseline"/>
        <w:rPr>
          <w:rFonts w:ascii="Times New Roman" w:eastAsia="Times New Roman" w:hAnsi="Times New Roman" w:cs="Times New Roman"/>
          <w:sz w:val="26"/>
          <w:szCs w:val="26"/>
        </w:rPr>
      </w:pPr>
    </w:p>
    <w:p w:rsidR="002E5B9A" w:rsidRPr="0050758D" w:rsidRDefault="002E5B9A" w:rsidP="0050758D">
      <w:pPr>
        <w:pStyle w:val="NormalWeb"/>
        <w:shd w:val="clear" w:color="auto" w:fill="FFFFFF"/>
        <w:spacing w:before="0" w:beforeAutospacing="0" w:after="0" w:afterAutospacing="0" w:line="360" w:lineRule="auto"/>
        <w:jc w:val="both"/>
        <w:textAlignment w:val="baseline"/>
        <w:rPr>
          <w:b/>
          <w:sz w:val="26"/>
          <w:szCs w:val="26"/>
          <w:u w:val="single"/>
        </w:rPr>
      </w:pPr>
      <w:r w:rsidRPr="0050758D">
        <w:rPr>
          <w:b/>
          <w:sz w:val="26"/>
          <w:szCs w:val="26"/>
          <w:u w:val="single"/>
        </w:rPr>
        <w:t>NOTE (Important)</w:t>
      </w:r>
      <w:r w:rsidRPr="0050758D">
        <w:rPr>
          <w:b/>
          <w:bCs/>
          <w:sz w:val="26"/>
          <w:szCs w:val="26"/>
          <w:u w:val="single"/>
          <w:bdr w:val="none" w:sz="0" w:space="0" w:color="auto" w:frame="1"/>
        </w:rPr>
        <w:t xml:space="preserve"> Items Excluded while preparing the Costsheet</w:t>
      </w:r>
    </w:p>
    <w:p w:rsidR="002E5B9A" w:rsidRPr="0050758D" w:rsidRDefault="002E5B9A" w:rsidP="0050758D">
      <w:pPr>
        <w:shd w:val="clear" w:color="auto" w:fill="FFFFFF"/>
        <w:spacing w:after="288"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The items of expenses, losses or incomes which are related to capital assets, appropriation of profits, amortization of fictitious or intangible assets, abnormal gains and losses or items of purely financial nature do not form part of the costs and these are excluded from cost accounts.</w:t>
      </w:r>
    </w:p>
    <w:p w:rsidR="002E5B9A" w:rsidRPr="0050758D" w:rsidRDefault="002E5B9A" w:rsidP="0050758D">
      <w:pPr>
        <w:shd w:val="clear" w:color="auto" w:fill="FFFFFF"/>
        <w:spacing w:after="288" w:line="360" w:lineRule="auto"/>
        <w:jc w:val="both"/>
        <w:textAlignment w:val="baseline"/>
        <w:rPr>
          <w:rFonts w:ascii="Times New Roman" w:eastAsia="Times New Roman" w:hAnsi="Times New Roman" w:cs="Times New Roman"/>
          <w:sz w:val="26"/>
          <w:szCs w:val="26"/>
        </w:rPr>
      </w:pPr>
      <w:r w:rsidRPr="0050758D">
        <w:rPr>
          <w:rFonts w:ascii="Times New Roman" w:eastAsia="Times New Roman" w:hAnsi="Times New Roman" w:cs="Times New Roman"/>
          <w:sz w:val="26"/>
          <w:szCs w:val="26"/>
        </w:rPr>
        <w:t>The examples of such items include— loss on sale of building or machinery, interest on capital, discount on issue or redemption of shares or debentures, expenses relating to previous period, cash discounts,  damages payable, penalties and fines, interest or dividend received on investments, transfer fees received, profit on sale of fixed assets, appropriation of profits such as income-tax, dividend paid, transfer of profits to reserves or funds, donations and charities, excess provision for depreciation on fixed assets, amortization of fictitious or intangible assets such as goodwill written off, preliminary expenses written off, patents, trademarks and copyrights written off, capital issue expenses, underwriting commission, loss on issue of shares and debentures written off, etc. Thus, it should be noted that such items-are not taken into consideration (excluded) while preparing a cost sheet.</w:t>
      </w:r>
    </w:p>
    <w:p w:rsidR="002E5B9A" w:rsidRPr="0050758D" w:rsidRDefault="002E5B9A" w:rsidP="0050758D">
      <w:pPr>
        <w:pStyle w:val="ListParagraph"/>
        <w:numPr>
          <w:ilvl w:val="0"/>
          <w:numId w:val="18"/>
        </w:numPr>
        <w:shd w:val="clear" w:color="auto" w:fill="FFFFFF"/>
        <w:spacing w:after="288" w:line="360" w:lineRule="auto"/>
        <w:jc w:val="both"/>
        <w:textAlignment w:val="baseline"/>
        <w:rPr>
          <w:rFonts w:ascii="Times New Roman" w:eastAsia="Times New Roman" w:hAnsi="Times New Roman" w:cs="Times New Roman"/>
          <w:b/>
          <w:sz w:val="26"/>
          <w:szCs w:val="26"/>
        </w:rPr>
      </w:pPr>
      <w:r w:rsidRPr="0050758D">
        <w:rPr>
          <w:rFonts w:ascii="Times New Roman" w:eastAsia="Times New Roman" w:hAnsi="Times New Roman" w:cs="Times New Roman"/>
          <w:b/>
          <w:sz w:val="26"/>
          <w:szCs w:val="26"/>
        </w:rPr>
        <w:t>Bad debts can also be excluded ( in that case give a note)</w:t>
      </w:r>
    </w:p>
    <w:p w:rsidR="002E5B9A" w:rsidRPr="0050758D" w:rsidRDefault="002E5B9A" w:rsidP="0050758D">
      <w:pPr>
        <w:shd w:val="clear" w:color="auto" w:fill="FFFFFF"/>
        <w:spacing w:after="0" w:line="360" w:lineRule="auto"/>
        <w:jc w:val="both"/>
        <w:textAlignment w:val="baseline"/>
        <w:rPr>
          <w:rFonts w:ascii="Times New Roman" w:eastAsia="Times New Roman" w:hAnsi="Times New Roman" w:cs="Times New Roman"/>
          <w:sz w:val="26"/>
          <w:szCs w:val="26"/>
          <w:lang w:val="en-US"/>
        </w:rPr>
      </w:pPr>
    </w:p>
    <w:p w:rsidR="001331B8" w:rsidRPr="001331B8" w:rsidRDefault="001331B8" w:rsidP="001331B8">
      <w:pPr>
        <w:shd w:val="clear" w:color="auto" w:fill="FFFFFF"/>
        <w:tabs>
          <w:tab w:val="left" w:pos="4710"/>
        </w:tabs>
        <w:spacing w:before="240" w:after="60" w:line="360" w:lineRule="auto"/>
        <w:jc w:val="both"/>
        <w:outlineLvl w:val="1"/>
        <w:rPr>
          <w:rFonts w:ascii="Times New Roman" w:eastAsia="Times New Roman" w:hAnsi="Times New Roman" w:cs="Times New Roman"/>
          <w:b/>
          <w:color w:val="000000" w:themeColor="text1"/>
          <w:sz w:val="26"/>
          <w:szCs w:val="26"/>
        </w:rPr>
      </w:pPr>
      <w:r w:rsidRPr="001331B8">
        <w:rPr>
          <w:rFonts w:ascii="Times New Roman" w:eastAsia="Times New Roman" w:hAnsi="Times New Roman" w:cs="Times New Roman"/>
          <w:b/>
          <w:color w:val="000000" w:themeColor="text1"/>
          <w:sz w:val="26"/>
          <w:szCs w:val="26"/>
        </w:rPr>
        <w:t>REFERENCES</w:t>
      </w:r>
    </w:p>
    <w:p w:rsidR="001331B8" w:rsidRPr="001331B8" w:rsidRDefault="001331B8" w:rsidP="001331B8">
      <w:pPr>
        <w:pStyle w:val="ListParagraph"/>
        <w:numPr>
          <w:ilvl w:val="0"/>
          <w:numId w:val="19"/>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r w:rsidRPr="001331B8">
        <w:rPr>
          <w:rFonts w:ascii="Times New Roman" w:eastAsia="Times New Roman" w:hAnsi="Times New Roman" w:cs="Times New Roman"/>
          <w:color w:val="000000" w:themeColor="text1"/>
          <w:sz w:val="26"/>
          <w:szCs w:val="26"/>
        </w:rPr>
        <w:t>Das, K. R., Sinha, K. M., Bhattacharya, B., &amp; Kuri, S. (2011). Cost Accounting. Guwahati, Manab Publications.</w:t>
      </w:r>
    </w:p>
    <w:p w:rsidR="001331B8" w:rsidRPr="001331B8" w:rsidRDefault="001331B8" w:rsidP="001331B8">
      <w:pPr>
        <w:pStyle w:val="ListParagraph"/>
        <w:numPr>
          <w:ilvl w:val="0"/>
          <w:numId w:val="19"/>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r w:rsidRPr="001331B8">
        <w:rPr>
          <w:rFonts w:ascii="Times New Roman" w:eastAsia="Times New Roman" w:hAnsi="Times New Roman" w:cs="Times New Roman"/>
          <w:color w:val="000000" w:themeColor="text1"/>
          <w:sz w:val="26"/>
          <w:szCs w:val="26"/>
        </w:rPr>
        <w:t>Gupta, Shashi K., Sharma, R. K. &amp; Gupta, Neeti. (2013). Cost and Management Accounting. New Delhi, Kalyani Publishers.</w:t>
      </w:r>
    </w:p>
    <w:p w:rsidR="001331B8" w:rsidRPr="001331B8" w:rsidRDefault="005F5ADB" w:rsidP="001331B8">
      <w:pPr>
        <w:pStyle w:val="ListParagraph"/>
        <w:numPr>
          <w:ilvl w:val="0"/>
          <w:numId w:val="19"/>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hyperlink r:id="rId7" w:history="1">
        <w:r w:rsidR="001331B8" w:rsidRPr="001331B8">
          <w:rPr>
            <w:rStyle w:val="Hyperlink"/>
            <w:rFonts w:ascii="Times New Roman" w:hAnsi="Times New Roman" w:cs="Times New Roman"/>
            <w:color w:val="000000" w:themeColor="text1"/>
            <w:sz w:val="26"/>
            <w:szCs w:val="26"/>
            <w:u w:val="none"/>
          </w:rPr>
          <w:t>https://dl.sumdu.edu.ua/drafts/2881/608021/index.html?1506883365</w:t>
        </w:r>
      </w:hyperlink>
    </w:p>
    <w:p w:rsidR="001331B8" w:rsidRPr="001331B8" w:rsidRDefault="005F5ADB" w:rsidP="001331B8">
      <w:pPr>
        <w:pStyle w:val="ListParagraph"/>
        <w:numPr>
          <w:ilvl w:val="0"/>
          <w:numId w:val="19"/>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hyperlink r:id="rId8" w:history="1">
        <w:r w:rsidR="001331B8" w:rsidRPr="001331B8">
          <w:rPr>
            <w:rStyle w:val="Hyperlink"/>
            <w:rFonts w:ascii="Times New Roman" w:hAnsi="Times New Roman" w:cs="Times New Roman"/>
            <w:color w:val="000000" w:themeColor="text1"/>
            <w:sz w:val="26"/>
            <w:szCs w:val="26"/>
            <w:u w:val="none"/>
          </w:rPr>
          <w:t>https://keydifferences.com/difference-between-cost-accounting-and-financial-accounting.html</w:t>
        </w:r>
      </w:hyperlink>
    </w:p>
    <w:p w:rsidR="001331B8" w:rsidRPr="001331B8" w:rsidRDefault="005F5ADB" w:rsidP="001331B8">
      <w:pPr>
        <w:pStyle w:val="ListParagraph"/>
        <w:numPr>
          <w:ilvl w:val="0"/>
          <w:numId w:val="19"/>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hyperlink r:id="rId9" w:history="1">
        <w:r w:rsidR="001331B8" w:rsidRPr="001331B8">
          <w:rPr>
            <w:rStyle w:val="Hyperlink"/>
            <w:rFonts w:ascii="Times New Roman" w:hAnsi="Times New Roman" w:cs="Times New Roman"/>
            <w:color w:val="000000" w:themeColor="text1"/>
            <w:sz w:val="26"/>
            <w:szCs w:val="26"/>
            <w:u w:val="none"/>
          </w:rPr>
          <w:t>http://www.yourarticlelibrary.com/cost-accounting/top-11-advantages-of-cost-accounting/57484</w:t>
        </w:r>
      </w:hyperlink>
    </w:p>
    <w:p w:rsidR="001331B8" w:rsidRPr="001331B8" w:rsidRDefault="005F5ADB" w:rsidP="001331B8">
      <w:pPr>
        <w:pStyle w:val="ListParagraph"/>
        <w:numPr>
          <w:ilvl w:val="0"/>
          <w:numId w:val="19"/>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hyperlink r:id="rId10" w:history="1">
        <w:r w:rsidR="001331B8" w:rsidRPr="001331B8">
          <w:rPr>
            <w:rStyle w:val="Hyperlink"/>
            <w:rFonts w:ascii="Times New Roman" w:hAnsi="Times New Roman" w:cs="Times New Roman"/>
            <w:color w:val="000000" w:themeColor="text1"/>
            <w:sz w:val="26"/>
            <w:szCs w:val="26"/>
            <w:u w:val="none"/>
          </w:rPr>
          <w:t>https://freebcomnotes.blogspot.com/2016/04/limitations-of-cost-accounting.html</w:t>
        </w:r>
      </w:hyperlink>
    </w:p>
    <w:p w:rsidR="001331B8" w:rsidRPr="001331B8" w:rsidRDefault="005F5ADB" w:rsidP="001331B8">
      <w:pPr>
        <w:pStyle w:val="ListParagraph"/>
        <w:numPr>
          <w:ilvl w:val="0"/>
          <w:numId w:val="19"/>
        </w:numPr>
        <w:shd w:val="clear" w:color="auto" w:fill="FFFFFF"/>
        <w:tabs>
          <w:tab w:val="left" w:pos="4710"/>
        </w:tabs>
        <w:spacing w:before="240" w:after="60" w:line="360" w:lineRule="auto"/>
        <w:jc w:val="both"/>
        <w:outlineLvl w:val="1"/>
        <w:rPr>
          <w:rFonts w:ascii="Times New Roman" w:eastAsia="Times New Roman" w:hAnsi="Times New Roman" w:cs="Times New Roman"/>
          <w:color w:val="000000" w:themeColor="text1"/>
          <w:sz w:val="26"/>
          <w:szCs w:val="26"/>
        </w:rPr>
      </w:pPr>
      <w:hyperlink r:id="rId11" w:history="1">
        <w:r w:rsidR="001331B8" w:rsidRPr="001331B8">
          <w:rPr>
            <w:rStyle w:val="Hyperlink"/>
            <w:rFonts w:ascii="Times New Roman" w:hAnsi="Times New Roman" w:cs="Times New Roman"/>
            <w:color w:val="000000" w:themeColor="text1"/>
            <w:sz w:val="26"/>
            <w:szCs w:val="26"/>
            <w:u w:val="none"/>
          </w:rPr>
          <w:t>https://www.accountingnotes.net/cost-accounting/cost-sheet/cost-sheet-meaning-advantages-and-preparation/7505</w:t>
        </w:r>
      </w:hyperlink>
    </w:p>
    <w:p w:rsidR="00031A29" w:rsidRPr="0050758D" w:rsidRDefault="00031A29" w:rsidP="0050758D">
      <w:pPr>
        <w:pStyle w:val="NormalWeb"/>
        <w:shd w:val="clear" w:color="auto" w:fill="FFFFFF"/>
        <w:spacing w:before="0" w:beforeAutospacing="0" w:after="288" w:afterAutospacing="0" w:line="360" w:lineRule="auto"/>
        <w:jc w:val="both"/>
        <w:textAlignment w:val="baseline"/>
        <w:rPr>
          <w:sz w:val="26"/>
          <w:szCs w:val="26"/>
        </w:rPr>
      </w:pPr>
    </w:p>
    <w:p w:rsidR="001B577E" w:rsidRPr="0050758D" w:rsidRDefault="001B577E" w:rsidP="0050758D">
      <w:pPr>
        <w:pStyle w:val="NormalWeb"/>
        <w:shd w:val="clear" w:color="auto" w:fill="FFFFFF"/>
        <w:spacing w:before="0" w:beforeAutospacing="0" w:after="288" w:afterAutospacing="0" w:line="360" w:lineRule="auto"/>
        <w:jc w:val="both"/>
        <w:textAlignment w:val="baseline"/>
        <w:rPr>
          <w:sz w:val="26"/>
          <w:szCs w:val="26"/>
        </w:rPr>
      </w:pPr>
    </w:p>
    <w:p w:rsidR="009C6242" w:rsidRPr="0050758D" w:rsidRDefault="009C6242" w:rsidP="0050758D">
      <w:pPr>
        <w:pStyle w:val="NormalWeb"/>
        <w:shd w:val="clear" w:color="auto" w:fill="FFFFFF"/>
        <w:spacing w:before="0" w:beforeAutospacing="0" w:after="288" w:afterAutospacing="0" w:line="360" w:lineRule="auto"/>
        <w:jc w:val="both"/>
        <w:textAlignment w:val="baseline"/>
        <w:rPr>
          <w:sz w:val="26"/>
          <w:szCs w:val="26"/>
        </w:rPr>
      </w:pPr>
    </w:p>
    <w:p w:rsidR="009C6242" w:rsidRPr="0050758D" w:rsidRDefault="009C6242" w:rsidP="0050758D">
      <w:pPr>
        <w:pStyle w:val="NormalWeb"/>
        <w:shd w:val="clear" w:color="auto" w:fill="FFFFFF"/>
        <w:spacing w:before="0" w:beforeAutospacing="0" w:after="288" w:afterAutospacing="0" w:line="360" w:lineRule="auto"/>
        <w:jc w:val="both"/>
        <w:textAlignment w:val="baseline"/>
        <w:rPr>
          <w:sz w:val="26"/>
          <w:szCs w:val="26"/>
        </w:rPr>
      </w:pPr>
    </w:p>
    <w:p w:rsidR="009C6242" w:rsidRPr="0050758D" w:rsidRDefault="009C6242" w:rsidP="0050758D">
      <w:pPr>
        <w:spacing w:line="360" w:lineRule="auto"/>
        <w:jc w:val="both"/>
        <w:rPr>
          <w:rFonts w:ascii="Times New Roman" w:hAnsi="Times New Roman" w:cs="Times New Roman"/>
          <w:sz w:val="26"/>
          <w:szCs w:val="26"/>
        </w:rPr>
      </w:pPr>
    </w:p>
    <w:sectPr w:rsidR="009C6242" w:rsidRPr="0050758D" w:rsidSect="00001DB7">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BC5" w:rsidRDefault="00931BC5" w:rsidP="00D906F9">
      <w:pPr>
        <w:spacing w:after="0" w:line="240" w:lineRule="auto"/>
      </w:pPr>
      <w:r>
        <w:separator/>
      </w:r>
    </w:p>
  </w:endnote>
  <w:endnote w:type="continuationSeparator" w:id="1">
    <w:p w:rsidR="00931BC5" w:rsidRDefault="00931BC5" w:rsidP="00D90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2871"/>
      <w:docPartObj>
        <w:docPartGallery w:val="Page Numbers (Bottom of Page)"/>
        <w:docPartUnique/>
      </w:docPartObj>
    </w:sdtPr>
    <w:sdtContent>
      <w:p w:rsidR="00D906F9" w:rsidRDefault="00D906F9">
        <w:pPr>
          <w:pStyle w:val="Footer"/>
          <w:jc w:val="center"/>
        </w:pPr>
        <w:fldSimple w:instr=" PAGE   \* MERGEFORMAT ">
          <w:r>
            <w:rPr>
              <w:noProof/>
            </w:rPr>
            <w:t>1</w:t>
          </w:r>
        </w:fldSimple>
      </w:p>
    </w:sdtContent>
  </w:sdt>
  <w:p w:rsidR="00D906F9" w:rsidRDefault="00D90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BC5" w:rsidRDefault="00931BC5" w:rsidP="00D906F9">
      <w:pPr>
        <w:spacing w:after="0" w:line="240" w:lineRule="auto"/>
      </w:pPr>
      <w:r>
        <w:separator/>
      </w:r>
    </w:p>
  </w:footnote>
  <w:footnote w:type="continuationSeparator" w:id="1">
    <w:p w:rsidR="00931BC5" w:rsidRDefault="00931BC5" w:rsidP="00D906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010"/>
    <w:multiLevelType w:val="hybridMultilevel"/>
    <w:tmpl w:val="A438689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643880"/>
    <w:multiLevelType w:val="hybridMultilevel"/>
    <w:tmpl w:val="A6189B02"/>
    <w:lvl w:ilvl="0" w:tplc="1958AA0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27672E7"/>
    <w:multiLevelType w:val="hybridMultilevel"/>
    <w:tmpl w:val="4C10612C"/>
    <w:lvl w:ilvl="0" w:tplc="3E0E04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8217CB"/>
    <w:multiLevelType w:val="hybridMultilevel"/>
    <w:tmpl w:val="2B327208"/>
    <w:lvl w:ilvl="0" w:tplc="65503B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03C4CD2"/>
    <w:multiLevelType w:val="hybridMultilevel"/>
    <w:tmpl w:val="02442C74"/>
    <w:lvl w:ilvl="0" w:tplc="7E66710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2DA54F41"/>
    <w:multiLevelType w:val="hybridMultilevel"/>
    <w:tmpl w:val="39A248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438098A"/>
    <w:multiLevelType w:val="hybridMultilevel"/>
    <w:tmpl w:val="D3C0E6C0"/>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45F59DA"/>
    <w:multiLevelType w:val="hybridMultilevel"/>
    <w:tmpl w:val="A438689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D251AB"/>
    <w:multiLevelType w:val="hybridMultilevel"/>
    <w:tmpl w:val="A0EE66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3CC62D0B"/>
    <w:multiLevelType w:val="hybridMultilevel"/>
    <w:tmpl w:val="941EB18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44220076"/>
    <w:multiLevelType w:val="hybridMultilevel"/>
    <w:tmpl w:val="6F56D26E"/>
    <w:lvl w:ilvl="0" w:tplc="EDEC1FD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D8A6071"/>
    <w:multiLevelType w:val="hybridMultilevel"/>
    <w:tmpl w:val="9D8A48A6"/>
    <w:lvl w:ilvl="0" w:tplc="E8A4809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E363B78"/>
    <w:multiLevelType w:val="hybridMultilevel"/>
    <w:tmpl w:val="A0347AF0"/>
    <w:lvl w:ilvl="0" w:tplc="590A66D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2BB0B79"/>
    <w:multiLevelType w:val="hybridMultilevel"/>
    <w:tmpl w:val="B0F8B8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8FA0E13"/>
    <w:multiLevelType w:val="hybridMultilevel"/>
    <w:tmpl w:val="82F45880"/>
    <w:lvl w:ilvl="0" w:tplc="CEE228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BA612CE"/>
    <w:multiLevelType w:val="hybridMultilevel"/>
    <w:tmpl w:val="3146C21A"/>
    <w:lvl w:ilvl="0" w:tplc="3148E5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D16252B"/>
    <w:multiLevelType w:val="hybridMultilevel"/>
    <w:tmpl w:val="DE7E3382"/>
    <w:lvl w:ilvl="0" w:tplc="54886B70">
      <w:start w:val="1"/>
      <w:numFmt w:val="lowerLetter"/>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804749D"/>
    <w:multiLevelType w:val="hybridMultilevel"/>
    <w:tmpl w:val="D63C714C"/>
    <w:lvl w:ilvl="0" w:tplc="DE783B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C9700A1"/>
    <w:multiLevelType w:val="hybridMultilevel"/>
    <w:tmpl w:val="ACDACE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8"/>
  </w:num>
  <w:num w:numId="4">
    <w:abstractNumId w:val="8"/>
  </w:num>
  <w:num w:numId="5">
    <w:abstractNumId w:val="9"/>
  </w:num>
  <w:num w:numId="6">
    <w:abstractNumId w:val="15"/>
  </w:num>
  <w:num w:numId="7">
    <w:abstractNumId w:val="16"/>
  </w:num>
  <w:num w:numId="8">
    <w:abstractNumId w:val="1"/>
  </w:num>
  <w:num w:numId="9">
    <w:abstractNumId w:val="2"/>
  </w:num>
  <w:num w:numId="10">
    <w:abstractNumId w:val="4"/>
  </w:num>
  <w:num w:numId="11">
    <w:abstractNumId w:val="14"/>
  </w:num>
  <w:num w:numId="12">
    <w:abstractNumId w:val="17"/>
  </w:num>
  <w:num w:numId="13">
    <w:abstractNumId w:val="3"/>
  </w:num>
  <w:num w:numId="14">
    <w:abstractNumId w:val="10"/>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0B6E"/>
    <w:rsid w:val="00001DB7"/>
    <w:rsid w:val="00031A29"/>
    <w:rsid w:val="000344ED"/>
    <w:rsid w:val="000348AF"/>
    <w:rsid w:val="00056969"/>
    <w:rsid w:val="0006487B"/>
    <w:rsid w:val="001102B4"/>
    <w:rsid w:val="001331B8"/>
    <w:rsid w:val="001546FC"/>
    <w:rsid w:val="00165708"/>
    <w:rsid w:val="001B577E"/>
    <w:rsid w:val="0023193C"/>
    <w:rsid w:val="00257C74"/>
    <w:rsid w:val="002E5B9A"/>
    <w:rsid w:val="00361C7C"/>
    <w:rsid w:val="003924A0"/>
    <w:rsid w:val="00396040"/>
    <w:rsid w:val="003E1CD7"/>
    <w:rsid w:val="003F6C68"/>
    <w:rsid w:val="00423381"/>
    <w:rsid w:val="004652CC"/>
    <w:rsid w:val="004739B7"/>
    <w:rsid w:val="004A7B9A"/>
    <w:rsid w:val="004E0176"/>
    <w:rsid w:val="004E0D10"/>
    <w:rsid w:val="0050758D"/>
    <w:rsid w:val="00552FDA"/>
    <w:rsid w:val="00584B8D"/>
    <w:rsid w:val="005973B3"/>
    <w:rsid w:val="005E51F8"/>
    <w:rsid w:val="005F5ADB"/>
    <w:rsid w:val="00640895"/>
    <w:rsid w:val="006461B4"/>
    <w:rsid w:val="0068146B"/>
    <w:rsid w:val="006B7C5D"/>
    <w:rsid w:val="006C02E2"/>
    <w:rsid w:val="006D5100"/>
    <w:rsid w:val="00713796"/>
    <w:rsid w:val="007B6BAE"/>
    <w:rsid w:val="00814D44"/>
    <w:rsid w:val="008177D4"/>
    <w:rsid w:val="008257C0"/>
    <w:rsid w:val="00842404"/>
    <w:rsid w:val="00926805"/>
    <w:rsid w:val="00931BC5"/>
    <w:rsid w:val="00980408"/>
    <w:rsid w:val="009B391D"/>
    <w:rsid w:val="009C6242"/>
    <w:rsid w:val="009D6D98"/>
    <w:rsid w:val="009E1C4F"/>
    <w:rsid w:val="00A27551"/>
    <w:rsid w:val="00A926E0"/>
    <w:rsid w:val="00A97505"/>
    <w:rsid w:val="00AC64F9"/>
    <w:rsid w:val="00AE7276"/>
    <w:rsid w:val="00B021DF"/>
    <w:rsid w:val="00B0244B"/>
    <w:rsid w:val="00B84609"/>
    <w:rsid w:val="00BD257A"/>
    <w:rsid w:val="00C05666"/>
    <w:rsid w:val="00C20527"/>
    <w:rsid w:val="00C714F5"/>
    <w:rsid w:val="00C91E25"/>
    <w:rsid w:val="00CB3718"/>
    <w:rsid w:val="00CD3827"/>
    <w:rsid w:val="00CF60D0"/>
    <w:rsid w:val="00D906F9"/>
    <w:rsid w:val="00DC31EC"/>
    <w:rsid w:val="00DE2B08"/>
    <w:rsid w:val="00E27C12"/>
    <w:rsid w:val="00E40689"/>
    <w:rsid w:val="00E56905"/>
    <w:rsid w:val="00E678F1"/>
    <w:rsid w:val="00E703FC"/>
    <w:rsid w:val="00EB57C4"/>
    <w:rsid w:val="00EE1E44"/>
    <w:rsid w:val="00EE3894"/>
    <w:rsid w:val="00F11CDB"/>
    <w:rsid w:val="00F446B9"/>
    <w:rsid w:val="00F64949"/>
    <w:rsid w:val="00F83409"/>
    <w:rsid w:val="00FC66E6"/>
    <w:rsid w:val="00FD0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B7"/>
  </w:style>
  <w:style w:type="paragraph" w:styleId="Heading1">
    <w:name w:val="heading 1"/>
    <w:basedOn w:val="Normal"/>
    <w:next w:val="Normal"/>
    <w:link w:val="Heading1Char"/>
    <w:uiPriority w:val="9"/>
    <w:qFormat/>
    <w:rsid w:val="009C62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2052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9B39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B6E"/>
    <w:pPr>
      <w:ind w:left="720"/>
      <w:contextualSpacing/>
    </w:pPr>
  </w:style>
  <w:style w:type="character" w:customStyle="1" w:styleId="Heading3Char">
    <w:name w:val="Heading 3 Char"/>
    <w:basedOn w:val="DefaultParagraphFont"/>
    <w:link w:val="Heading3"/>
    <w:uiPriority w:val="9"/>
    <w:rsid w:val="00C20527"/>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2052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6C02E2"/>
  </w:style>
  <w:style w:type="character" w:styleId="Hyperlink">
    <w:name w:val="Hyperlink"/>
    <w:basedOn w:val="DefaultParagraphFont"/>
    <w:uiPriority w:val="99"/>
    <w:semiHidden/>
    <w:unhideWhenUsed/>
    <w:rsid w:val="006C02E2"/>
    <w:rPr>
      <w:color w:val="0000FF"/>
      <w:u w:val="single"/>
    </w:rPr>
  </w:style>
  <w:style w:type="character" w:customStyle="1" w:styleId="Heading4Char">
    <w:name w:val="Heading 4 Char"/>
    <w:basedOn w:val="DefaultParagraphFont"/>
    <w:link w:val="Heading4"/>
    <w:uiPriority w:val="9"/>
    <w:rsid w:val="009B391D"/>
    <w:rPr>
      <w:rFonts w:asciiTheme="majorHAnsi" w:eastAsiaTheme="majorEastAsia" w:hAnsiTheme="majorHAnsi" w:cstheme="majorBidi"/>
      <w:b/>
      <w:bCs/>
      <w:i/>
      <w:iCs/>
      <w:color w:val="4F81BD" w:themeColor="accent1"/>
    </w:rPr>
  </w:style>
  <w:style w:type="paragraph" w:styleId="NoSpacing">
    <w:name w:val="No Spacing"/>
    <w:uiPriority w:val="1"/>
    <w:qFormat/>
    <w:rsid w:val="009B391D"/>
    <w:pPr>
      <w:spacing w:after="0" w:line="240" w:lineRule="auto"/>
    </w:pPr>
  </w:style>
  <w:style w:type="table" w:styleId="TableGrid">
    <w:name w:val="Table Grid"/>
    <w:basedOn w:val="TableNormal"/>
    <w:uiPriority w:val="59"/>
    <w:rsid w:val="00EE1E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C6242"/>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9C62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C624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9C62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624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C6242"/>
    <w:rPr>
      <w:b/>
      <w:bCs/>
    </w:rPr>
  </w:style>
  <w:style w:type="character" w:customStyle="1" w:styleId="apple-tab-span">
    <w:name w:val="apple-tab-span"/>
    <w:basedOn w:val="DefaultParagraphFont"/>
    <w:rsid w:val="00031A29"/>
  </w:style>
  <w:style w:type="paragraph" w:styleId="BalloonText">
    <w:name w:val="Balloon Text"/>
    <w:basedOn w:val="Normal"/>
    <w:link w:val="BalloonTextChar"/>
    <w:uiPriority w:val="99"/>
    <w:semiHidden/>
    <w:unhideWhenUsed/>
    <w:rsid w:val="00E40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689"/>
    <w:rPr>
      <w:rFonts w:ascii="Tahoma" w:hAnsi="Tahoma" w:cs="Tahoma"/>
      <w:sz w:val="16"/>
      <w:szCs w:val="16"/>
    </w:rPr>
  </w:style>
  <w:style w:type="paragraph" w:styleId="Header">
    <w:name w:val="header"/>
    <w:basedOn w:val="Normal"/>
    <w:link w:val="HeaderChar"/>
    <w:uiPriority w:val="99"/>
    <w:semiHidden/>
    <w:unhideWhenUsed/>
    <w:rsid w:val="00D906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06F9"/>
  </w:style>
  <w:style w:type="paragraph" w:styleId="Footer">
    <w:name w:val="footer"/>
    <w:basedOn w:val="Normal"/>
    <w:link w:val="FooterChar"/>
    <w:uiPriority w:val="99"/>
    <w:unhideWhenUsed/>
    <w:rsid w:val="00D90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6F9"/>
  </w:style>
</w:styles>
</file>

<file path=word/webSettings.xml><?xml version="1.0" encoding="utf-8"?>
<w:webSettings xmlns:r="http://schemas.openxmlformats.org/officeDocument/2006/relationships" xmlns:w="http://schemas.openxmlformats.org/wordprocessingml/2006/main">
  <w:divs>
    <w:div w:id="70470286">
      <w:bodyDiv w:val="1"/>
      <w:marLeft w:val="0"/>
      <w:marRight w:val="0"/>
      <w:marTop w:val="0"/>
      <w:marBottom w:val="0"/>
      <w:divBdr>
        <w:top w:val="none" w:sz="0" w:space="0" w:color="auto"/>
        <w:left w:val="none" w:sz="0" w:space="0" w:color="auto"/>
        <w:bottom w:val="none" w:sz="0" w:space="0" w:color="auto"/>
        <w:right w:val="none" w:sz="0" w:space="0" w:color="auto"/>
      </w:divBdr>
    </w:div>
    <w:div w:id="242221130">
      <w:bodyDiv w:val="1"/>
      <w:marLeft w:val="0"/>
      <w:marRight w:val="0"/>
      <w:marTop w:val="0"/>
      <w:marBottom w:val="0"/>
      <w:divBdr>
        <w:top w:val="none" w:sz="0" w:space="0" w:color="auto"/>
        <w:left w:val="none" w:sz="0" w:space="0" w:color="auto"/>
        <w:bottom w:val="none" w:sz="0" w:space="0" w:color="auto"/>
        <w:right w:val="none" w:sz="0" w:space="0" w:color="auto"/>
      </w:divBdr>
    </w:div>
    <w:div w:id="323625927">
      <w:bodyDiv w:val="1"/>
      <w:marLeft w:val="0"/>
      <w:marRight w:val="0"/>
      <w:marTop w:val="0"/>
      <w:marBottom w:val="0"/>
      <w:divBdr>
        <w:top w:val="none" w:sz="0" w:space="0" w:color="auto"/>
        <w:left w:val="none" w:sz="0" w:space="0" w:color="auto"/>
        <w:bottom w:val="none" w:sz="0" w:space="0" w:color="auto"/>
        <w:right w:val="none" w:sz="0" w:space="0" w:color="auto"/>
      </w:divBdr>
    </w:div>
    <w:div w:id="410785195">
      <w:bodyDiv w:val="1"/>
      <w:marLeft w:val="0"/>
      <w:marRight w:val="0"/>
      <w:marTop w:val="0"/>
      <w:marBottom w:val="0"/>
      <w:divBdr>
        <w:top w:val="none" w:sz="0" w:space="0" w:color="auto"/>
        <w:left w:val="none" w:sz="0" w:space="0" w:color="auto"/>
        <w:bottom w:val="none" w:sz="0" w:space="0" w:color="auto"/>
        <w:right w:val="none" w:sz="0" w:space="0" w:color="auto"/>
      </w:divBdr>
    </w:div>
    <w:div w:id="422528774">
      <w:bodyDiv w:val="1"/>
      <w:marLeft w:val="0"/>
      <w:marRight w:val="0"/>
      <w:marTop w:val="0"/>
      <w:marBottom w:val="0"/>
      <w:divBdr>
        <w:top w:val="none" w:sz="0" w:space="0" w:color="auto"/>
        <w:left w:val="none" w:sz="0" w:space="0" w:color="auto"/>
        <w:bottom w:val="none" w:sz="0" w:space="0" w:color="auto"/>
        <w:right w:val="none" w:sz="0" w:space="0" w:color="auto"/>
      </w:divBdr>
      <w:divsChild>
        <w:div w:id="2058696575">
          <w:marLeft w:val="0"/>
          <w:marRight w:val="0"/>
          <w:marTop w:val="120"/>
          <w:marBottom w:val="120"/>
          <w:divBdr>
            <w:top w:val="none" w:sz="0" w:space="0" w:color="auto"/>
            <w:left w:val="none" w:sz="0" w:space="0" w:color="auto"/>
            <w:bottom w:val="none" w:sz="0" w:space="0" w:color="auto"/>
            <w:right w:val="none" w:sz="0" w:space="0" w:color="auto"/>
          </w:divBdr>
        </w:div>
      </w:divsChild>
    </w:div>
    <w:div w:id="566456660">
      <w:bodyDiv w:val="1"/>
      <w:marLeft w:val="0"/>
      <w:marRight w:val="0"/>
      <w:marTop w:val="0"/>
      <w:marBottom w:val="0"/>
      <w:divBdr>
        <w:top w:val="none" w:sz="0" w:space="0" w:color="auto"/>
        <w:left w:val="none" w:sz="0" w:space="0" w:color="auto"/>
        <w:bottom w:val="none" w:sz="0" w:space="0" w:color="auto"/>
        <w:right w:val="none" w:sz="0" w:space="0" w:color="auto"/>
      </w:divBdr>
    </w:div>
    <w:div w:id="594367088">
      <w:bodyDiv w:val="1"/>
      <w:marLeft w:val="0"/>
      <w:marRight w:val="0"/>
      <w:marTop w:val="0"/>
      <w:marBottom w:val="0"/>
      <w:divBdr>
        <w:top w:val="none" w:sz="0" w:space="0" w:color="auto"/>
        <w:left w:val="none" w:sz="0" w:space="0" w:color="auto"/>
        <w:bottom w:val="none" w:sz="0" w:space="0" w:color="auto"/>
        <w:right w:val="none" w:sz="0" w:space="0" w:color="auto"/>
      </w:divBdr>
    </w:div>
    <w:div w:id="736560922">
      <w:bodyDiv w:val="1"/>
      <w:marLeft w:val="0"/>
      <w:marRight w:val="0"/>
      <w:marTop w:val="0"/>
      <w:marBottom w:val="0"/>
      <w:divBdr>
        <w:top w:val="none" w:sz="0" w:space="0" w:color="auto"/>
        <w:left w:val="none" w:sz="0" w:space="0" w:color="auto"/>
        <w:bottom w:val="none" w:sz="0" w:space="0" w:color="auto"/>
        <w:right w:val="none" w:sz="0" w:space="0" w:color="auto"/>
      </w:divBdr>
    </w:div>
    <w:div w:id="1304239475">
      <w:bodyDiv w:val="1"/>
      <w:marLeft w:val="0"/>
      <w:marRight w:val="0"/>
      <w:marTop w:val="0"/>
      <w:marBottom w:val="0"/>
      <w:divBdr>
        <w:top w:val="none" w:sz="0" w:space="0" w:color="auto"/>
        <w:left w:val="none" w:sz="0" w:space="0" w:color="auto"/>
        <w:bottom w:val="none" w:sz="0" w:space="0" w:color="auto"/>
        <w:right w:val="none" w:sz="0" w:space="0" w:color="auto"/>
      </w:divBdr>
      <w:divsChild>
        <w:div w:id="1586918034">
          <w:marLeft w:val="0"/>
          <w:marRight w:val="0"/>
          <w:marTop w:val="0"/>
          <w:marBottom w:val="0"/>
          <w:divBdr>
            <w:top w:val="none" w:sz="0" w:space="0" w:color="auto"/>
            <w:left w:val="none" w:sz="0" w:space="0" w:color="auto"/>
            <w:bottom w:val="none" w:sz="0" w:space="0" w:color="auto"/>
            <w:right w:val="none" w:sz="0" w:space="0" w:color="auto"/>
          </w:divBdr>
        </w:div>
        <w:div w:id="2073384150">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
        <w:div w:id="520048276">
          <w:marLeft w:val="0"/>
          <w:marRight w:val="0"/>
          <w:marTop w:val="0"/>
          <w:marBottom w:val="0"/>
          <w:divBdr>
            <w:top w:val="none" w:sz="0" w:space="0" w:color="auto"/>
            <w:left w:val="none" w:sz="0" w:space="0" w:color="auto"/>
            <w:bottom w:val="none" w:sz="0" w:space="0" w:color="auto"/>
            <w:right w:val="none" w:sz="0" w:space="0" w:color="auto"/>
          </w:divBdr>
        </w:div>
        <w:div w:id="702637105">
          <w:marLeft w:val="0"/>
          <w:marRight w:val="0"/>
          <w:marTop w:val="0"/>
          <w:marBottom w:val="0"/>
          <w:divBdr>
            <w:top w:val="none" w:sz="0" w:space="0" w:color="auto"/>
            <w:left w:val="none" w:sz="0" w:space="0" w:color="auto"/>
            <w:bottom w:val="none" w:sz="0" w:space="0" w:color="auto"/>
            <w:right w:val="none" w:sz="0" w:space="0" w:color="auto"/>
          </w:divBdr>
        </w:div>
        <w:div w:id="1250698568">
          <w:marLeft w:val="0"/>
          <w:marRight w:val="0"/>
          <w:marTop w:val="0"/>
          <w:marBottom w:val="0"/>
          <w:divBdr>
            <w:top w:val="none" w:sz="0" w:space="0" w:color="auto"/>
            <w:left w:val="none" w:sz="0" w:space="0" w:color="auto"/>
            <w:bottom w:val="none" w:sz="0" w:space="0" w:color="auto"/>
            <w:right w:val="none" w:sz="0" w:space="0" w:color="auto"/>
          </w:divBdr>
        </w:div>
        <w:div w:id="1465614205">
          <w:marLeft w:val="0"/>
          <w:marRight w:val="0"/>
          <w:marTop w:val="0"/>
          <w:marBottom w:val="0"/>
          <w:divBdr>
            <w:top w:val="none" w:sz="0" w:space="0" w:color="auto"/>
            <w:left w:val="none" w:sz="0" w:space="0" w:color="auto"/>
            <w:bottom w:val="none" w:sz="0" w:space="0" w:color="auto"/>
            <w:right w:val="none" w:sz="0" w:space="0" w:color="auto"/>
          </w:divBdr>
        </w:div>
        <w:div w:id="175731920">
          <w:marLeft w:val="0"/>
          <w:marRight w:val="0"/>
          <w:marTop w:val="0"/>
          <w:marBottom w:val="0"/>
          <w:divBdr>
            <w:top w:val="none" w:sz="0" w:space="0" w:color="auto"/>
            <w:left w:val="none" w:sz="0" w:space="0" w:color="auto"/>
            <w:bottom w:val="none" w:sz="0" w:space="0" w:color="auto"/>
            <w:right w:val="none" w:sz="0" w:space="0" w:color="auto"/>
          </w:divBdr>
        </w:div>
        <w:div w:id="74011323">
          <w:marLeft w:val="0"/>
          <w:marRight w:val="0"/>
          <w:marTop w:val="0"/>
          <w:marBottom w:val="0"/>
          <w:divBdr>
            <w:top w:val="none" w:sz="0" w:space="0" w:color="auto"/>
            <w:left w:val="none" w:sz="0" w:space="0" w:color="auto"/>
            <w:bottom w:val="none" w:sz="0" w:space="0" w:color="auto"/>
            <w:right w:val="none" w:sz="0" w:space="0" w:color="auto"/>
          </w:divBdr>
        </w:div>
        <w:div w:id="1586190288">
          <w:marLeft w:val="0"/>
          <w:marRight w:val="0"/>
          <w:marTop w:val="0"/>
          <w:marBottom w:val="0"/>
          <w:divBdr>
            <w:top w:val="none" w:sz="0" w:space="0" w:color="auto"/>
            <w:left w:val="none" w:sz="0" w:space="0" w:color="auto"/>
            <w:bottom w:val="none" w:sz="0" w:space="0" w:color="auto"/>
            <w:right w:val="none" w:sz="0" w:space="0" w:color="auto"/>
          </w:divBdr>
        </w:div>
        <w:div w:id="1992562342">
          <w:marLeft w:val="0"/>
          <w:marRight w:val="0"/>
          <w:marTop w:val="0"/>
          <w:marBottom w:val="0"/>
          <w:divBdr>
            <w:top w:val="none" w:sz="0" w:space="0" w:color="auto"/>
            <w:left w:val="none" w:sz="0" w:space="0" w:color="auto"/>
            <w:bottom w:val="none" w:sz="0" w:space="0" w:color="auto"/>
            <w:right w:val="none" w:sz="0" w:space="0" w:color="auto"/>
          </w:divBdr>
        </w:div>
        <w:div w:id="1981953348">
          <w:marLeft w:val="0"/>
          <w:marRight w:val="0"/>
          <w:marTop w:val="0"/>
          <w:marBottom w:val="0"/>
          <w:divBdr>
            <w:top w:val="none" w:sz="0" w:space="0" w:color="auto"/>
            <w:left w:val="none" w:sz="0" w:space="0" w:color="auto"/>
            <w:bottom w:val="none" w:sz="0" w:space="0" w:color="auto"/>
            <w:right w:val="none" w:sz="0" w:space="0" w:color="auto"/>
          </w:divBdr>
        </w:div>
        <w:div w:id="178861476">
          <w:marLeft w:val="0"/>
          <w:marRight w:val="0"/>
          <w:marTop w:val="0"/>
          <w:marBottom w:val="0"/>
          <w:divBdr>
            <w:top w:val="none" w:sz="0" w:space="0" w:color="auto"/>
            <w:left w:val="none" w:sz="0" w:space="0" w:color="auto"/>
            <w:bottom w:val="none" w:sz="0" w:space="0" w:color="auto"/>
            <w:right w:val="none" w:sz="0" w:space="0" w:color="auto"/>
          </w:divBdr>
        </w:div>
        <w:div w:id="1597907953">
          <w:marLeft w:val="0"/>
          <w:marRight w:val="0"/>
          <w:marTop w:val="0"/>
          <w:marBottom w:val="0"/>
          <w:divBdr>
            <w:top w:val="none" w:sz="0" w:space="0" w:color="auto"/>
            <w:left w:val="none" w:sz="0" w:space="0" w:color="auto"/>
            <w:bottom w:val="none" w:sz="0" w:space="0" w:color="auto"/>
            <w:right w:val="none" w:sz="0" w:space="0" w:color="auto"/>
          </w:divBdr>
        </w:div>
        <w:div w:id="1706443353">
          <w:marLeft w:val="0"/>
          <w:marRight w:val="0"/>
          <w:marTop w:val="0"/>
          <w:marBottom w:val="0"/>
          <w:divBdr>
            <w:top w:val="none" w:sz="0" w:space="0" w:color="auto"/>
            <w:left w:val="none" w:sz="0" w:space="0" w:color="auto"/>
            <w:bottom w:val="none" w:sz="0" w:space="0" w:color="auto"/>
            <w:right w:val="none" w:sz="0" w:space="0" w:color="auto"/>
          </w:divBdr>
        </w:div>
        <w:div w:id="1586186966">
          <w:marLeft w:val="0"/>
          <w:marRight w:val="0"/>
          <w:marTop w:val="0"/>
          <w:marBottom w:val="0"/>
          <w:divBdr>
            <w:top w:val="none" w:sz="0" w:space="0" w:color="auto"/>
            <w:left w:val="none" w:sz="0" w:space="0" w:color="auto"/>
            <w:bottom w:val="none" w:sz="0" w:space="0" w:color="auto"/>
            <w:right w:val="none" w:sz="0" w:space="0" w:color="auto"/>
          </w:divBdr>
        </w:div>
        <w:div w:id="448933810">
          <w:marLeft w:val="0"/>
          <w:marRight w:val="0"/>
          <w:marTop w:val="0"/>
          <w:marBottom w:val="0"/>
          <w:divBdr>
            <w:top w:val="none" w:sz="0" w:space="0" w:color="auto"/>
            <w:left w:val="none" w:sz="0" w:space="0" w:color="auto"/>
            <w:bottom w:val="none" w:sz="0" w:space="0" w:color="auto"/>
            <w:right w:val="none" w:sz="0" w:space="0" w:color="auto"/>
          </w:divBdr>
        </w:div>
      </w:divsChild>
    </w:div>
    <w:div w:id="1339429175">
      <w:bodyDiv w:val="1"/>
      <w:marLeft w:val="0"/>
      <w:marRight w:val="0"/>
      <w:marTop w:val="0"/>
      <w:marBottom w:val="0"/>
      <w:divBdr>
        <w:top w:val="none" w:sz="0" w:space="0" w:color="auto"/>
        <w:left w:val="none" w:sz="0" w:space="0" w:color="auto"/>
        <w:bottom w:val="none" w:sz="0" w:space="0" w:color="auto"/>
        <w:right w:val="none" w:sz="0" w:space="0" w:color="auto"/>
      </w:divBdr>
      <w:divsChild>
        <w:div w:id="2007631327">
          <w:marLeft w:val="0"/>
          <w:marRight w:val="0"/>
          <w:marTop w:val="120"/>
          <w:marBottom w:val="120"/>
          <w:divBdr>
            <w:top w:val="none" w:sz="0" w:space="0" w:color="auto"/>
            <w:left w:val="none" w:sz="0" w:space="0" w:color="auto"/>
            <w:bottom w:val="none" w:sz="0" w:space="0" w:color="auto"/>
            <w:right w:val="none" w:sz="0" w:space="0" w:color="auto"/>
          </w:divBdr>
        </w:div>
      </w:divsChild>
    </w:div>
    <w:div w:id="1632665075">
      <w:bodyDiv w:val="1"/>
      <w:marLeft w:val="0"/>
      <w:marRight w:val="0"/>
      <w:marTop w:val="0"/>
      <w:marBottom w:val="0"/>
      <w:divBdr>
        <w:top w:val="none" w:sz="0" w:space="0" w:color="auto"/>
        <w:left w:val="none" w:sz="0" w:space="0" w:color="auto"/>
        <w:bottom w:val="none" w:sz="0" w:space="0" w:color="auto"/>
        <w:right w:val="none" w:sz="0" w:space="0" w:color="auto"/>
      </w:divBdr>
    </w:div>
    <w:div w:id="1891647806">
      <w:bodyDiv w:val="1"/>
      <w:marLeft w:val="0"/>
      <w:marRight w:val="0"/>
      <w:marTop w:val="0"/>
      <w:marBottom w:val="0"/>
      <w:divBdr>
        <w:top w:val="none" w:sz="0" w:space="0" w:color="auto"/>
        <w:left w:val="none" w:sz="0" w:space="0" w:color="auto"/>
        <w:bottom w:val="none" w:sz="0" w:space="0" w:color="auto"/>
        <w:right w:val="none" w:sz="0" w:space="0" w:color="auto"/>
      </w:divBdr>
    </w:div>
    <w:div w:id="21212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eydifferences.com/difference-between-cost-accounting-and-financial-account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l.sumdu.edu.ua/drafts/2881/608021/index.html?150688336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ountingnotes.net/cost-accounting/cost-sheet/cost-sheet-meaning-advantages-and-preparation/7505" TargetMode="External"/><Relationship Id="rId5" Type="http://schemas.openxmlformats.org/officeDocument/2006/relationships/footnotes" Target="footnotes.xml"/><Relationship Id="rId10" Type="http://schemas.openxmlformats.org/officeDocument/2006/relationships/hyperlink" Target="https://freebcomnotes.blogspot.com/2016/04/limitations-of-cost-accounting.html" TargetMode="External"/><Relationship Id="rId4" Type="http://schemas.openxmlformats.org/officeDocument/2006/relationships/webSettings" Target="webSettings.xml"/><Relationship Id="rId9" Type="http://schemas.openxmlformats.org/officeDocument/2006/relationships/hyperlink" Target="http://www.yourarticlelibrary.com/cost-accounting/top-11-advantages-of-cost-accounting/5748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11</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chandana</dc:creator>
  <cp:lastModifiedBy>user</cp:lastModifiedBy>
  <cp:revision>36</cp:revision>
  <dcterms:created xsi:type="dcterms:W3CDTF">2017-03-25T17:06:00Z</dcterms:created>
  <dcterms:modified xsi:type="dcterms:W3CDTF">2020-05-29T06:44:00Z</dcterms:modified>
</cp:coreProperties>
</file>